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s>
        <w:spacing w:after="0" w:before="0" w:line="100" w:lineRule="atLeast"/>
      </w:pPr>
      <w:r>
        <w:rPr/>
      </w:r>
    </w:p>
    <w:p>
      <w:pPr>
        <w:pStyle w:val="style0"/>
        <w:tabs>
          <w:tab w:leader="none" w:pos="720" w:val="left"/>
        </w:tabs>
        <w:spacing w:after="0" w:before="0" w:line="100" w:lineRule="atLeast"/>
      </w:pPr>
      <w:r>
        <w:rPr>
          <w:rFonts w:ascii="Palatino Linotype" w:cs="Times New Roman" w:eastAsia="Times New Roman" w:hAnsi="Palatino Linotype"/>
          <w:b/>
          <w:color w:val="000000"/>
          <w:sz w:val="24"/>
          <w:szCs w:val="24"/>
          <w:u w:val="single"/>
        </w:rPr>
        <w:t>FOR IMMEDIATE RELEASE:</w:t>
      </w:r>
    </w:p>
    <w:p>
      <w:pPr>
        <w:pStyle w:val="style0"/>
        <w:tabs>
          <w:tab w:leader="none" w:pos="720" w:val="left"/>
        </w:tabs>
        <w:spacing w:after="0" w:before="0" w:line="100" w:lineRule="atLeast"/>
      </w:pPr>
      <w:r>
        <w:rPr>
          <w:rFonts w:ascii="Palatino Linotype" w:cs="Times New Roman" w:eastAsia="Times New Roman" w:hAnsi="Palatino Linotype"/>
          <w:color w:val="000000"/>
          <w:sz w:val="24"/>
          <w:szCs w:val="24"/>
        </w:rPr>
        <w:t>SLOC Publicity Coordinator</w:t>
      </w:r>
      <w:r>
        <w:rPr>
          <w:rFonts w:ascii="Palatino Linotype" w:cs="Times New Roman" w:eastAsia="Times New Roman" w:hAnsi="Palatino Linotype"/>
          <w:sz w:val="24"/>
          <w:szCs w:val="24"/>
        </w:rPr>
        <w:t>-</w:t>
      </w:r>
      <w:r>
        <w:rPr>
          <w:rFonts w:ascii="Palatino Linotype" w:cs="Times New Roman" w:eastAsia="Times New Roman" w:hAnsi="Palatino Linotype"/>
          <w:color w:val="000000"/>
          <w:sz w:val="24"/>
          <w:szCs w:val="24"/>
        </w:rPr>
        <w:t>Jonathan Pate, </w:t>
      </w:r>
      <w:r>
        <w:rPr>
          <w:rFonts w:ascii="Palatino Linotype" w:cs="Times New Roman" w:eastAsia="Times New Roman" w:hAnsi="Palatino Linotype"/>
          <w:color w:val="1155CC"/>
          <w:sz w:val="24"/>
          <w:szCs w:val="24"/>
          <w:u w:val="single"/>
        </w:rPr>
        <w:t>518-953-7055,</w:t>
      </w:r>
      <w:r>
        <w:rPr>
          <w:rFonts w:ascii="Palatino Linotype" w:cs="Times New Roman" w:eastAsia="Times New Roman" w:hAnsi="Palatino Linotype"/>
          <w:color w:val="00000A"/>
          <w:sz w:val="24"/>
          <w:szCs w:val="24"/>
        </w:rPr>
        <w:t xml:space="preserve"> </w:t>
      </w:r>
      <w:hyperlink r:id="rId2">
        <w:r>
          <w:rPr>
            <w:rStyle w:val="style15"/>
            <w:rStyle w:val="style15"/>
            <w:rFonts w:ascii="Palatino Linotype" w:cs="Times New Roman" w:eastAsia="Times New Roman" w:hAnsi="Palatino Linotype"/>
            <w:color w:val="0000FF"/>
            <w:sz w:val="24"/>
            <w:szCs w:val="24"/>
            <w:u w:val="single"/>
          </w:rPr>
          <w:t>jonathanrpate@gmail.com</w:t>
        </w:r>
      </w:hyperlink>
    </w:p>
    <w:p>
      <w:pPr>
        <w:pStyle w:val="style0"/>
        <w:tabs>
          <w:tab w:leader="none" w:pos="720" w:val="left"/>
        </w:tabs>
        <w:spacing w:after="0" w:before="0" w:line="100" w:lineRule="atLeast"/>
      </w:pPr>
      <w:r>
        <w:rPr>
          <w:rFonts w:ascii="Palatino Linotype" w:cs="Times New Roman" w:eastAsia="Times New Roman" w:hAnsi="Palatino Linotype"/>
          <w:color w:val="000000"/>
          <w:sz w:val="24"/>
          <w:szCs w:val="24"/>
        </w:rPr>
        <w:t> </w:t>
        <w:drawing>
          <wp:anchor allowOverlap="1" behindDoc="0" distB="0" distL="0" distR="0" distT="0" layoutInCell="1" locked="0" relativeHeight="0" simplePos="0">
            <wp:simplePos x="0" y="0"/>
            <wp:positionH relativeFrom="character">
              <wp:posOffset>838200</wp:posOffset>
            </wp:positionH>
            <wp:positionV relativeFrom="line">
              <wp:posOffset>171450</wp:posOffset>
            </wp:positionV>
            <wp:extent cx="1397635" cy="100203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397635" cy="1002030"/>
                    </a:xfrm>
                    <a:prstGeom prst="rect">
                      <a:avLst/>
                    </a:prstGeom>
                    <a:noFill/>
                    <a:ln w="9525">
                      <a:noFill/>
                      <a:miter lim="800000"/>
                      <a:headEnd/>
                      <a:tailEnd/>
                    </a:ln>
                  </pic:spPr>
                </pic:pic>
              </a:graphicData>
            </a:graphic>
          </wp:anchor>
        </w:drawing>
      </w:r>
    </w:p>
    <w:p>
      <w:pPr>
        <w:pStyle w:val="style0"/>
        <w:tabs>
          <w:tab w:leader="none" w:pos="720" w:val="left"/>
        </w:tabs>
        <w:spacing w:after="0" w:before="0" w:line="100" w:lineRule="atLeast"/>
        <w:jc w:val="center"/>
      </w:pPr>
      <w:r>
        <w:rPr/>
        <w:drawing>
          <wp:anchor allowOverlap="1" behindDoc="0" distB="0" distL="0" distR="0" distT="0" layoutInCell="1" locked="0" relativeHeight="0" simplePos="0">
            <wp:simplePos x="0" y="0"/>
            <wp:positionH relativeFrom="character">
              <wp:posOffset>3232150</wp:posOffset>
            </wp:positionH>
            <wp:positionV relativeFrom="line">
              <wp:posOffset>66675</wp:posOffset>
            </wp:positionV>
            <wp:extent cx="1809750" cy="77152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809750" cy="771525"/>
                    </a:xfrm>
                    <a:prstGeom prst="rect">
                      <a:avLst/>
                    </a:prstGeom>
                    <a:noFill/>
                    <a:ln w="9525">
                      <a:noFill/>
                      <a:miter lim="800000"/>
                      <a:headEnd/>
                      <a:tailEnd/>
                    </a:ln>
                  </pic:spPr>
                </pic:pic>
              </a:graphicData>
            </a:graphic>
          </wp:anchor>
        </w:drawing>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Schenectady Light Opera Company's</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Youth Theatre Program</w:t>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Sponsored by</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Kulak's Nursery &amp; Landscaping</w:t>
      </w:r>
    </w:p>
    <w:p>
      <w:pPr>
        <w:pStyle w:val="style0"/>
        <w:tabs>
          <w:tab w:leader="none" w:pos="720" w:val="left"/>
        </w:tabs>
        <w:spacing w:after="0" w:before="0" w:line="100" w:lineRule="atLeast"/>
        <w:jc w:val="center"/>
      </w:pPr>
      <w:r>
        <w:rPr/>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Presents</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 xml:space="preserve">The classic cult musical </w:t>
      </w:r>
    </w:p>
    <w:p>
      <w:pPr>
        <w:pStyle w:val="style0"/>
        <w:tabs>
          <w:tab w:leader="none" w:pos="720" w:val="left"/>
        </w:tabs>
        <w:spacing w:after="0" w:before="0" w:line="100" w:lineRule="atLeast"/>
        <w:jc w:val="center"/>
      </w:pPr>
      <w:r>
        <w:rPr>
          <w:rFonts w:ascii="Palatino Linotype" w:cs="Times New Roman" w:eastAsia="Times New Roman" w:hAnsi="Palatino Linotype"/>
          <w:b/>
          <w:i/>
          <w:color w:val="000000"/>
          <w:sz w:val="52"/>
          <w:szCs w:val="52"/>
        </w:rPr>
        <w:t>Little Shop of Horrors</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Music by Alan Menken</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Book and Lyrics by Howard Ashman</w:t>
      </w:r>
    </w:p>
    <w:p>
      <w:pPr>
        <w:pStyle w:val="style0"/>
        <w:tabs>
          <w:tab w:leader="none" w:pos="720" w:val="left"/>
        </w:tabs>
        <w:spacing w:after="0" w:before="0" w:line="100" w:lineRule="atLeast"/>
        <w:jc w:val="center"/>
      </w:pPr>
      <w:r>
        <w:rPr>
          <w:rFonts w:ascii="Palatino Linotype" w:cs="Times New Roman" w:eastAsia="Times New Roman" w:hAnsi="Palatino Linotype"/>
          <w:b/>
          <w:color w:val="000000"/>
          <w:sz w:val="24"/>
          <w:szCs w:val="24"/>
        </w:rPr>
        <w:t>Directed by Sev Moro</w:t>
      </w:r>
    </w:p>
    <w:p>
      <w:pPr>
        <w:pStyle w:val="style0"/>
        <w:tabs>
          <w:tab w:leader="none" w:pos="720" w:val="left"/>
        </w:tabs>
        <w:spacing w:after="0" w:before="0" w:line="100" w:lineRule="atLeast"/>
      </w:pPr>
      <w:r>
        <w:rPr>
          <w:rFonts w:ascii="Palatino Linotype" w:cs="Times New Roman" w:eastAsia="Times New Roman" w:hAnsi="Palatino Linotype"/>
          <w:b/>
          <w:color w:val="000000"/>
          <w:sz w:val="24"/>
          <w:szCs w:val="24"/>
        </w:rPr>
        <w:t> </w:t>
      </w:r>
    </w:p>
    <w:p>
      <w:pPr>
        <w:pStyle w:val="style0"/>
        <w:tabs>
          <w:tab w:leader="none" w:pos="720" w:val="left"/>
        </w:tabs>
        <w:spacing w:after="0" w:before="0" w:line="100" w:lineRule="atLeast"/>
      </w:pPr>
      <w:r>
        <w:rPr>
          <w:rFonts w:ascii="Palatino Linotype" w:cs="Times New Roman" w:eastAsia="Times New Roman" w:hAnsi="Palatino Linotype"/>
          <w:b/>
          <w:color w:val="000000"/>
          <w:sz w:val="24"/>
          <w:szCs w:val="24"/>
        </w:rPr>
        <w:t>(SCHENECTADY, NY) </w:t>
      </w:r>
      <w:r>
        <w:rPr>
          <w:rFonts w:ascii="Palatino Linotype" w:cs="Times New Roman" w:eastAsia="Times New Roman" w:hAnsi="Palatino Linotype"/>
          <w:b/>
          <w:i/>
          <w:color w:val="000000"/>
          <w:sz w:val="24"/>
          <w:szCs w:val="24"/>
        </w:rPr>
        <w:t>Little Shop of Horrors</w:t>
      </w:r>
      <w:r>
        <w:rPr>
          <w:rFonts w:ascii="Palatino Linotype" w:cs="Times New Roman" w:eastAsia="Times New Roman" w:hAnsi="Palatino Linotype"/>
          <w:b/>
          <w:color w:val="000000"/>
          <w:sz w:val="24"/>
          <w:szCs w:val="24"/>
        </w:rPr>
        <w:t>, is the second production of Schenectady Light Opera Company’s (SLOC) 2012-2013 season and will run from December 7-9</w:t>
      </w:r>
      <w:r>
        <w:rPr>
          <w:rFonts w:ascii="Palatino Linotype" w:cs="Times New Roman" w:eastAsia="Times New Roman" w:hAnsi="Palatino Linotype"/>
          <w:b/>
          <w:color w:val="000000"/>
          <w:sz w:val="24"/>
          <w:szCs w:val="24"/>
          <w:vertAlign w:val="superscript"/>
        </w:rPr>
        <w:t>th</w:t>
      </w:r>
      <w:r>
        <w:rPr>
          <w:rFonts w:ascii="Palatino Linotype" w:cs="Times New Roman" w:eastAsia="Times New Roman" w:hAnsi="Palatino Linotype"/>
          <w:b/>
          <w:color w:val="000000"/>
          <w:sz w:val="24"/>
          <w:szCs w:val="24"/>
        </w:rPr>
        <w:t xml:space="preserve"> and 13-16</w:t>
      </w:r>
      <w:r>
        <w:rPr>
          <w:rFonts w:ascii="Palatino Linotype" w:cs="Times New Roman" w:eastAsia="Times New Roman" w:hAnsi="Palatino Linotype"/>
          <w:b/>
          <w:color w:val="000000"/>
          <w:sz w:val="24"/>
          <w:szCs w:val="24"/>
          <w:vertAlign w:val="superscript"/>
        </w:rPr>
        <w:t>th</w:t>
      </w:r>
      <w:r>
        <w:rPr>
          <w:rFonts w:ascii="Palatino Linotype" w:cs="Times New Roman" w:eastAsia="Times New Roman" w:hAnsi="Palatino Linotype"/>
          <w:b/>
          <w:color w:val="000000"/>
          <w:sz w:val="24"/>
          <w:szCs w:val="24"/>
        </w:rPr>
        <w:t>, 2012.  The Capital Region community theatre in downtown Schenectady is celebrating its 86</w:t>
      </w:r>
      <w:r>
        <w:rPr>
          <w:rFonts w:ascii="Palatino Linotype" w:cs="Times New Roman" w:eastAsia="Times New Roman" w:hAnsi="Palatino Linotype"/>
          <w:b/>
          <w:color w:val="000000"/>
          <w:sz w:val="24"/>
          <w:szCs w:val="24"/>
          <w:vertAlign w:val="superscript"/>
        </w:rPr>
        <w:t>th</w:t>
      </w:r>
      <w:r>
        <w:rPr>
          <w:rFonts w:ascii="Palatino Linotype" w:cs="Times New Roman" w:eastAsia="Times New Roman" w:hAnsi="Palatino Linotype"/>
          <w:b/>
          <w:color w:val="000000"/>
          <w:sz w:val="24"/>
          <w:szCs w:val="24"/>
        </w:rPr>
        <w:t> season under the leadership of John Samatulski, Executive Director, and Robert Harrison, President.  </w:t>
      </w:r>
      <w:r>
        <w:rPr>
          <w:rFonts w:ascii="Palatino Linotype" w:cs="Times New Roman" w:eastAsia="Times New Roman" w:hAnsi="Palatino Linotype"/>
          <w:b/>
          <w:i/>
          <w:color w:val="000000"/>
          <w:sz w:val="24"/>
          <w:szCs w:val="24"/>
        </w:rPr>
        <w:t>Little Shop of Horrors</w:t>
      </w:r>
      <w:r>
        <w:rPr>
          <w:rFonts w:ascii="Palatino Linotype" w:cs="Times New Roman" w:eastAsia="Times New Roman" w:hAnsi="Palatino Linotype"/>
          <w:b/>
          <w:color w:val="000000"/>
          <w:sz w:val="24"/>
          <w:szCs w:val="24"/>
        </w:rPr>
        <w:t xml:space="preserve"> is directed by Sev Moro (SLOC’s </w:t>
      </w:r>
      <w:r>
        <w:rPr>
          <w:rFonts w:ascii="Palatino Linotype" w:cs="Times New Roman" w:eastAsia="Times New Roman" w:hAnsi="Palatino Linotype"/>
          <w:b/>
          <w:i/>
          <w:color w:val="000000"/>
          <w:sz w:val="24"/>
          <w:szCs w:val="24"/>
        </w:rPr>
        <w:t>Baby</w:t>
      </w:r>
      <w:r>
        <w:rPr>
          <w:rFonts w:ascii="Palatino Linotype" w:cs="Times New Roman" w:eastAsia="Times New Roman" w:hAnsi="Palatino Linotype"/>
          <w:b/>
          <w:color w:val="000000"/>
          <w:sz w:val="24"/>
          <w:szCs w:val="24"/>
        </w:rPr>
        <w:t xml:space="preserve"> &amp; </w:t>
      </w:r>
      <w:r>
        <w:rPr>
          <w:rFonts w:ascii="Palatino Linotype" w:cs="Times New Roman" w:eastAsia="Times New Roman" w:hAnsi="Palatino Linotype"/>
          <w:b/>
          <w:i/>
          <w:color w:val="000000"/>
          <w:sz w:val="24"/>
          <w:szCs w:val="24"/>
        </w:rPr>
        <w:t>Les Miserables</w:t>
      </w:r>
      <w:r>
        <w:rPr>
          <w:rFonts w:ascii="Palatino Linotype" w:cs="Times New Roman" w:eastAsia="Times New Roman" w:hAnsi="Palatino Linotype"/>
          <w:b/>
          <w:color w:val="000000"/>
          <w:sz w:val="24"/>
          <w:szCs w:val="24"/>
        </w:rPr>
        <w:t>).</w:t>
      </w:r>
    </w:p>
    <w:p>
      <w:pPr>
        <w:pStyle w:val="style0"/>
        <w:tabs>
          <w:tab w:leader="none" w:pos="720" w:val="left"/>
        </w:tabs>
        <w:spacing w:after="200" w:before="0" w:line="100" w:lineRule="atLeast"/>
      </w:pPr>
      <w:r>
        <w:rPr/>
      </w:r>
    </w:p>
    <w:p>
      <w:pPr>
        <w:pStyle w:val="style0"/>
      </w:pPr>
      <w:r>
        <w:rPr>
          <w:rFonts w:ascii="Palatino Linotype" w:cs="Times New Roman" w:eastAsia="Times New Roman" w:hAnsi="Palatino Linotype"/>
          <w:b/>
          <w:i/>
          <w:color w:val="00000A"/>
          <w:sz w:val="24"/>
          <w:szCs w:val="24"/>
        </w:rPr>
        <w:t>Little Shop of Horrors</w:t>
      </w:r>
      <w:r>
        <w:rPr>
          <w:rFonts w:ascii="Palatino Linotype" w:cs="Times New Roman" w:eastAsia="Times New Roman" w:hAnsi="Palatino Linotype"/>
          <w:i/>
          <w:color w:val="00000A"/>
          <w:sz w:val="24"/>
          <w:szCs w:val="24"/>
        </w:rPr>
        <w:t xml:space="preserve"> </w:t>
      </w:r>
      <w:r>
        <w:rPr>
          <w:rFonts w:ascii="Palatino Linotype" w:cs="Times New Roman" w:eastAsia="Times New Roman" w:hAnsi="Palatino Linotype"/>
          <w:i w:val="false"/>
          <w:iCs w:val="false"/>
          <w:color w:val="000000"/>
          <w:sz w:val="24"/>
          <w:szCs w:val="24"/>
        </w:rPr>
        <w:t>is the story of a</w:t>
      </w:r>
      <w:r>
        <w:rPr>
          <w:rFonts w:ascii="Palatino Linotype" w:cs="Times New Roman" w:eastAsia="Times New Roman" w:hAnsi="Palatino Linotype"/>
          <w:b w:val="false"/>
          <w:i w:val="false"/>
          <w:caps w:val="false"/>
          <w:smallCaps w:val="false"/>
          <w:color w:val="000000"/>
          <w:spacing w:val="0"/>
          <w:sz w:val="24"/>
          <w:szCs w:val="24"/>
        </w:rPr>
        <w:t xml:space="preserve"> down-and out skid row floral assistant who becomes an overnight sensation when he discovers an exotic plant with a mysterious craving for fresh blood. Soon "Audrey II" grows into an ill-tempered, foul-mouthed, R&amp;B-singing carnivore who offers him fame and fortune in exchange for feeding its growing appetite, finally revealing itself to be an alien creature poised for global domination!</w:t>
      </w:r>
      <w:r>
        <w:rPr>
          <w:rFonts w:ascii="Palatino Linotype" w:cs="Times New Roman" w:eastAsia="Times New Roman" w:hAnsi="Palatino Linotype"/>
          <w:i/>
          <w:color w:val="000000"/>
          <w:sz w:val="24"/>
          <w:szCs w:val="24"/>
        </w:rPr>
        <w:t xml:space="preserve"> </w:t>
      </w:r>
      <w:r>
        <w:rPr>
          <w:rFonts w:ascii="Palatino Linotype" w:cs="Times New Roman" w:eastAsia="Times New Roman" w:hAnsi="Palatino Linotype"/>
          <w:i/>
          <w:iCs/>
          <w:color w:val="00000A"/>
          <w:sz w:val="24"/>
          <w:szCs w:val="24"/>
        </w:rPr>
        <w:t xml:space="preserve">Little Shop of Horrors </w:t>
      </w:r>
      <w:r>
        <w:rPr>
          <w:rFonts w:ascii="Palatino Linotype" w:cs="Times New Roman" w:eastAsia="Times New Roman" w:hAnsi="Palatino Linotype"/>
          <w:color w:val="00000A"/>
          <w:sz w:val="24"/>
          <w:szCs w:val="24"/>
        </w:rPr>
        <w:t xml:space="preserve">had its world premiere on May 6, 1982 at the Workshop of the Players' Art (WPA) Theatre.   The production opened off-Broadway at the Orpheum Theatre on July 27, 1982. This original production, directed by  Howard Ashman, with musical staging by Edie Cowan, was critically acclaimed and won several awards including the 1982-1983 New York Drama Critics Circle Award for Best Musical, the Drama Desk Award for Outstanding Musical, and the Outer Critics Circle Award.  When </w:t>
      </w:r>
      <w:r>
        <w:rPr>
          <w:rFonts w:ascii="Palatino Linotype" w:cs="Times New Roman" w:eastAsia="Times New Roman" w:hAnsi="Palatino Linotype"/>
          <w:i/>
          <w:color w:val="00000A"/>
          <w:sz w:val="24"/>
          <w:szCs w:val="24"/>
        </w:rPr>
        <w:t>Little Shop of Horrors</w:t>
      </w:r>
      <w:r>
        <w:rPr>
          <w:rFonts w:ascii="Palatino Linotype" w:cs="Times New Roman" w:eastAsia="Times New Roman" w:hAnsi="Palatino Linotype"/>
          <w:color w:val="00000A"/>
          <w:sz w:val="24"/>
          <w:szCs w:val="24"/>
        </w:rPr>
        <w:t xml:space="preserve"> closed on November 1, 1987, after 2,209 performances, it was the third-longest running musical and the highest-grossing production in off-Broadway history.  The production ran for 5 years.  The musical finally made its Broadway debut at the Virginia Theatre on October 2, 2003 with a cast including Hunter Foster as Seymour, Kerry Butler as Audrey, Rob Bartlett as Mr. Mushnik, Douglas Sills as Orin, Michael-Leon Wooley as the voice of Audrey II, and DeQuina Moore as Chiffon.</w:t>
      </w:r>
    </w:p>
    <w:p>
      <w:pPr>
        <w:pStyle w:val="style0"/>
      </w:pPr>
      <w:r>
        <w:rPr/>
      </w:r>
    </w:p>
    <w:p>
      <w:pPr>
        <w:pStyle w:val="style0"/>
        <w:tabs>
          <w:tab w:leader="none" w:pos="720" w:val="left"/>
        </w:tabs>
        <w:spacing w:after="200" w:before="0" w:line="100" w:lineRule="atLeast"/>
      </w:pPr>
      <w:r>
        <w:rPr>
          <w:rFonts w:ascii="Palatino Linotype" w:cs="Times New Roman" w:eastAsia="Times New Roman" w:hAnsi="Palatino Linotype"/>
          <w:color w:val="000000"/>
          <w:sz w:val="24"/>
          <w:szCs w:val="24"/>
        </w:rPr>
        <w:t xml:space="preserve">Schenectady Light Opera Company’s </w:t>
      </w:r>
      <w:r>
        <w:rPr>
          <w:rFonts w:ascii="Palatino Linotype" w:cs="Times New Roman" w:eastAsia="Times New Roman" w:hAnsi="Palatino Linotype"/>
          <w:b/>
          <w:i/>
          <w:color w:val="000000"/>
          <w:sz w:val="24"/>
          <w:szCs w:val="24"/>
        </w:rPr>
        <w:t>Little Shop of Horrors</w:t>
      </w:r>
      <w:r>
        <w:rPr>
          <w:rFonts w:ascii="Palatino Linotype" w:cs="Times New Roman" w:eastAsia="Times New Roman" w:hAnsi="Palatino Linotype"/>
          <w:color w:val="000000"/>
          <w:sz w:val="24"/>
          <w:szCs w:val="24"/>
        </w:rPr>
        <w:t> cast will feature</w:t>
      </w:r>
      <w:r>
        <w:rPr>
          <w:rFonts w:ascii="Palatino Linotype" w:cs="Times New Roman" w:eastAsia="Times New Roman" w:hAnsi="Palatino Linotype"/>
          <w:b/>
          <w:color w:val="000000"/>
          <w:sz w:val="24"/>
          <w:szCs w:val="24"/>
        </w:rPr>
        <w:t xml:space="preserve"> </w:t>
      </w:r>
      <w:r>
        <w:rPr>
          <w:rFonts w:ascii="Palatino Linotype" w:cs="Times New Roman" w:eastAsia="Times New Roman" w:hAnsi="Palatino Linotype"/>
          <w:b w:val="false"/>
          <w:color w:val="000000"/>
          <w:sz w:val="24"/>
          <w:szCs w:val="24"/>
        </w:rPr>
        <w:t xml:space="preserve">Stephen McCauley, Jr. as </w:t>
      </w:r>
      <w:r>
        <w:rPr>
          <w:rFonts w:ascii="Palatino Linotype" w:cs="Times New Roman" w:eastAsia="Times New Roman" w:hAnsi="Palatino Linotype"/>
          <w:b/>
          <w:color w:val="000000"/>
          <w:sz w:val="24"/>
          <w:szCs w:val="24"/>
        </w:rPr>
        <w:t>Seymour</w:t>
      </w:r>
      <w:r>
        <w:rPr>
          <w:rFonts w:ascii="Palatino Linotype" w:cs="Times New Roman" w:eastAsia="Times New Roman" w:hAnsi="Palatino Linotype"/>
          <w:b w:val="false"/>
          <w:color w:val="000000"/>
          <w:sz w:val="24"/>
          <w:szCs w:val="24"/>
        </w:rPr>
        <w:t xml:space="preserve">, </w:t>
      </w:r>
      <w:r>
        <w:rPr>
          <w:rFonts w:ascii="Palatino Linotype" w:cs="Times New Roman" w:eastAsia="Times New Roman" w:hAnsi="Palatino Linotype"/>
          <w:b w:val="false"/>
          <w:color w:val="00000A"/>
          <w:sz w:val="24"/>
          <w:szCs w:val="24"/>
        </w:rPr>
        <w:t xml:space="preserve">Allie Mantica as </w:t>
      </w:r>
      <w:r>
        <w:rPr>
          <w:rFonts w:ascii="Palatino Linotype" w:cs="Times New Roman" w:eastAsia="Times New Roman" w:hAnsi="Palatino Linotype"/>
          <w:b/>
          <w:color w:val="00000A"/>
          <w:sz w:val="24"/>
          <w:szCs w:val="24"/>
        </w:rPr>
        <w:t>Audrey</w:t>
      </w:r>
      <w:r>
        <w:rPr>
          <w:rFonts w:ascii="Palatino Linotype" w:cs="Times New Roman" w:eastAsia="Times New Roman" w:hAnsi="Palatino Linotype"/>
          <w:b w:val="false"/>
          <w:color w:val="00000A"/>
          <w:sz w:val="24"/>
          <w:szCs w:val="24"/>
        </w:rPr>
        <w:t xml:space="preserve">, Sarah Beitch as </w:t>
      </w:r>
      <w:r>
        <w:rPr>
          <w:rFonts w:ascii="Palatino Linotype" w:cs="Times New Roman" w:eastAsia="Times New Roman" w:hAnsi="Palatino Linotype"/>
          <w:b/>
          <w:color w:val="00000A"/>
          <w:sz w:val="24"/>
          <w:szCs w:val="24"/>
        </w:rPr>
        <w:t>Mrs. Mushnik</w:t>
      </w:r>
      <w:r>
        <w:rPr>
          <w:rFonts w:ascii="Palatino Linotype" w:cs="Times New Roman" w:eastAsia="Times New Roman" w:hAnsi="Palatino Linotype"/>
          <w:b w:val="false"/>
          <w:color w:val="00000A"/>
          <w:sz w:val="24"/>
          <w:szCs w:val="24"/>
        </w:rPr>
        <w:t xml:space="preserve">, Edward Ryan as </w:t>
      </w:r>
      <w:r>
        <w:rPr>
          <w:rFonts w:ascii="Palatino Linotype" w:cs="Times New Roman" w:eastAsia="Times New Roman" w:hAnsi="Palatino Linotype"/>
          <w:b/>
          <w:color w:val="00000A"/>
          <w:sz w:val="24"/>
          <w:szCs w:val="24"/>
        </w:rPr>
        <w:t>Orin and others</w:t>
      </w:r>
      <w:r>
        <w:rPr>
          <w:rFonts w:ascii="Palatino Linotype" w:cs="Times New Roman" w:eastAsia="Times New Roman" w:hAnsi="Palatino Linotype"/>
          <w:b w:val="false"/>
          <w:color w:val="00000A"/>
          <w:sz w:val="24"/>
          <w:szCs w:val="24"/>
        </w:rPr>
        <w:t xml:space="preserve">, Alexis Rivera as </w:t>
      </w:r>
      <w:r>
        <w:rPr>
          <w:rFonts w:ascii="Palatino Linotype" w:cs="Times New Roman" w:eastAsia="Times New Roman" w:hAnsi="Palatino Linotype"/>
          <w:b/>
          <w:color w:val="00000A"/>
          <w:sz w:val="24"/>
          <w:szCs w:val="24"/>
        </w:rPr>
        <w:t>Ronnette</w:t>
      </w:r>
      <w:r>
        <w:rPr>
          <w:rFonts w:ascii="Palatino Linotype" w:cs="Times New Roman" w:eastAsia="Times New Roman" w:hAnsi="Palatino Linotype"/>
          <w:b w:val="false"/>
          <w:color w:val="00000A"/>
          <w:sz w:val="24"/>
          <w:szCs w:val="24"/>
        </w:rPr>
        <w:t xml:space="preserve">, Gabrielle Straight as </w:t>
      </w:r>
      <w:r>
        <w:rPr>
          <w:rFonts w:ascii="Palatino Linotype" w:cs="Times New Roman" w:eastAsia="Times New Roman" w:hAnsi="Palatino Linotype"/>
          <w:b/>
          <w:color w:val="00000A"/>
          <w:sz w:val="24"/>
          <w:szCs w:val="24"/>
        </w:rPr>
        <w:t>Chiffon</w:t>
      </w:r>
      <w:r>
        <w:rPr>
          <w:rFonts w:ascii="Palatino Linotype" w:cs="Times New Roman" w:eastAsia="Times New Roman" w:hAnsi="Palatino Linotype"/>
          <w:b w:val="false"/>
          <w:color w:val="00000A"/>
          <w:sz w:val="24"/>
          <w:szCs w:val="24"/>
        </w:rPr>
        <w:t xml:space="preserve">, India McKinney as </w:t>
      </w:r>
      <w:r>
        <w:rPr>
          <w:rFonts w:ascii="Palatino Linotype" w:cs="Times New Roman" w:eastAsia="Times New Roman" w:hAnsi="Palatino Linotype"/>
          <w:b/>
          <w:color w:val="00000A"/>
          <w:sz w:val="24"/>
          <w:szCs w:val="24"/>
        </w:rPr>
        <w:t>Crystal</w:t>
      </w:r>
      <w:r>
        <w:rPr>
          <w:rFonts w:ascii="Palatino Linotype" w:cs="Times New Roman" w:eastAsia="Times New Roman" w:hAnsi="Palatino Linotype"/>
          <w:b w:val="false"/>
          <w:color w:val="00000A"/>
          <w:sz w:val="24"/>
          <w:szCs w:val="24"/>
        </w:rPr>
        <w:t xml:space="preserve">, Sawyer Harrington-Verb as </w:t>
      </w:r>
      <w:r>
        <w:rPr>
          <w:rFonts w:ascii="Palatino Linotype" w:cs="Times New Roman" w:eastAsia="Times New Roman" w:hAnsi="Palatino Linotype"/>
          <w:b/>
          <w:color w:val="00000A"/>
          <w:sz w:val="24"/>
          <w:szCs w:val="24"/>
        </w:rPr>
        <w:t>Audrey II (Voice)/ Wino</w:t>
      </w:r>
      <w:r>
        <w:rPr>
          <w:rFonts w:ascii="Palatino Linotype" w:cs="Times New Roman" w:eastAsia="Times New Roman" w:hAnsi="Palatino Linotype"/>
          <w:b w:val="false"/>
          <w:color w:val="00000A"/>
          <w:sz w:val="24"/>
          <w:szCs w:val="24"/>
        </w:rPr>
        <w:t xml:space="preserve">, Austin Liebers as </w:t>
      </w:r>
      <w:r>
        <w:rPr>
          <w:rFonts w:ascii="Palatino Linotype" w:cs="Times New Roman" w:eastAsia="Times New Roman" w:hAnsi="Palatino Linotype"/>
          <w:b/>
          <w:color w:val="00000A"/>
          <w:sz w:val="24"/>
          <w:szCs w:val="24"/>
        </w:rPr>
        <w:t>Audrey II (Puppeteer)</w:t>
      </w:r>
      <w:r>
        <w:rPr>
          <w:rFonts w:ascii="Palatino Linotype" w:cs="Times New Roman" w:eastAsia="Times New Roman" w:hAnsi="Palatino Linotype"/>
          <w:b w:val="false"/>
          <w:color w:val="00000A"/>
          <w:sz w:val="24"/>
          <w:szCs w:val="24"/>
        </w:rPr>
        <w:t xml:space="preserve">, Will Whisenhunt as </w:t>
      </w:r>
      <w:r>
        <w:rPr>
          <w:rFonts w:ascii="Palatino Linotype" w:cs="Times New Roman" w:eastAsia="Times New Roman" w:hAnsi="Palatino Linotype"/>
          <w:b/>
          <w:color w:val="00000A"/>
          <w:sz w:val="24"/>
          <w:szCs w:val="24"/>
        </w:rPr>
        <w:t>Ensemble/Seymour Understudy</w:t>
      </w:r>
      <w:r>
        <w:rPr>
          <w:rFonts w:ascii="Palatino Linotype" w:cs="Times New Roman" w:eastAsia="Times New Roman" w:hAnsi="Palatino Linotype"/>
          <w:b w:val="false"/>
          <w:color w:val="00000A"/>
          <w:sz w:val="24"/>
          <w:szCs w:val="24"/>
        </w:rPr>
        <w:t xml:space="preserve">, Marina Macherone as </w:t>
      </w:r>
      <w:r>
        <w:rPr>
          <w:rFonts w:ascii="Palatino Linotype" w:cs="Times New Roman" w:eastAsia="Times New Roman" w:hAnsi="Palatino Linotype"/>
          <w:b/>
          <w:color w:val="00000A"/>
          <w:sz w:val="24"/>
          <w:szCs w:val="24"/>
        </w:rPr>
        <w:t>Ensemble/Audrey Understudy</w:t>
      </w:r>
      <w:r>
        <w:rPr>
          <w:rFonts w:ascii="Palatino Linotype" w:cs="Times New Roman" w:eastAsia="Times New Roman" w:hAnsi="Palatino Linotype"/>
          <w:b w:val="false"/>
          <w:color w:val="00000A"/>
          <w:sz w:val="24"/>
          <w:szCs w:val="24"/>
        </w:rPr>
        <w:t xml:space="preserve">, Giuliana Bruno as </w:t>
      </w:r>
      <w:r>
        <w:rPr>
          <w:rFonts w:ascii="Palatino Linotype" w:cs="Times New Roman" w:eastAsia="Times New Roman" w:hAnsi="Palatino Linotype"/>
          <w:b/>
          <w:color w:val="00000A"/>
          <w:sz w:val="24"/>
          <w:szCs w:val="24"/>
        </w:rPr>
        <w:t>Ensemble/Dance Captain</w:t>
      </w:r>
      <w:r>
        <w:rPr>
          <w:rFonts w:ascii="Palatino Linotype" w:cs="Times New Roman" w:eastAsia="Times New Roman" w:hAnsi="Palatino Linotype"/>
          <w:b w:val="false"/>
          <w:color w:val="00000A"/>
          <w:sz w:val="24"/>
          <w:szCs w:val="24"/>
        </w:rPr>
        <w:t xml:space="preserve">, Olivia Cafarelli as </w:t>
      </w:r>
      <w:r>
        <w:rPr>
          <w:rFonts w:ascii="Palatino Linotype" w:cs="Times New Roman" w:eastAsia="Times New Roman" w:hAnsi="Palatino Linotype"/>
          <w:b/>
          <w:color w:val="00000A"/>
          <w:sz w:val="24"/>
          <w:szCs w:val="24"/>
        </w:rPr>
        <w:t>Audrey II (Baby Plant)</w:t>
      </w:r>
      <w:r>
        <w:rPr>
          <w:rFonts w:ascii="Palatino Linotype" w:cs="Times New Roman" w:eastAsia="Times New Roman" w:hAnsi="Palatino Linotype"/>
          <w:b w:val="false"/>
          <w:color w:val="00000A"/>
          <w:sz w:val="24"/>
          <w:szCs w:val="24"/>
        </w:rPr>
        <w:t xml:space="preserve">, Maureen Gallagher as </w:t>
      </w:r>
      <w:r>
        <w:rPr>
          <w:rFonts w:ascii="Palatino Linotype" w:cs="Times New Roman" w:eastAsia="Times New Roman" w:hAnsi="Palatino Linotype"/>
          <w:b/>
          <w:color w:val="00000A"/>
          <w:sz w:val="24"/>
          <w:szCs w:val="24"/>
        </w:rPr>
        <w:t>Ensemble</w:t>
      </w:r>
      <w:r>
        <w:rPr>
          <w:rFonts w:ascii="Palatino Linotype" w:cs="Times New Roman" w:eastAsia="Times New Roman" w:hAnsi="Palatino Linotype"/>
          <w:b w:val="false"/>
          <w:color w:val="00000A"/>
          <w:sz w:val="24"/>
          <w:szCs w:val="24"/>
        </w:rPr>
        <w:t xml:space="preserve">, Juliana Kopa as </w:t>
      </w:r>
      <w:r>
        <w:rPr>
          <w:rFonts w:ascii="Palatino Linotype" w:cs="Times New Roman" w:eastAsia="Times New Roman" w:hAnsi="Palatino Linotype"/>
          <w:b/>
          <w:color w:val="00000A"/>
          <w:sz w:val="24"/>
          <w:szCs w:val="24"/>
        </w:rPr>
        <w:t>Ensemble</w:t>
      </w:r>
      <w:r>
        <w:rPr>
          <w:rFonts w:ascii="Palatino Linotype" w:cs="Times New Roman" w:eastAsia="Times New Roman" w:hAnsi="Palatino Linotype"/>
          <w:b w:val="false"/>
          <w:color w:val="00000A"/>
          <w:sz w:val="24"/>
          <w:szCs w:val="24"/>
        </w:rPr>
        <w:t xml:space="preserve">, Connor Olney as </w:t>
      </w:r>
      <w:r>
        <w:rPr>
          <w:rFonts w:ascii="Palatino Linotype" w:cs="Times New Roman" w:eastAsia="Times New Roman" w:hAnsi="Palatino Linotype"/>
          <w:b/>
          <w:color w:val="00000A"/>
          <w:sz w:val="24"/>
          <w:szCs w:val="24"/>
        </w:rPr>
        <w:t>Ensemble</w:t>
      </w:r>
      <w:r>
        <w:rPr>
          <w:rFonts w:ascii="Palatino Linotype" w:cs="Times New Roman" w:eastAsia="Times New Roman" w:hAnsi="Palatino Linotype"/>
          <w:b w:val="false"/>
          <w:color w:val="00000A"/>
          <w:sz w:val="24"/>
          <w:szCs w:val="24"/>
        </w:rPr>
        <w:t xml:space="preserve">, Gabriella Pizzolo as </w:t>
      </w:r>
      <w:r>
        <w:rPr>
          <w:rFonts w:ascii="Palatino Linotype" w:cs="Times New Roman" w:eastAsia="Times New Roman" w:hAnsi="Palatino Linotype"/>
          <w:b/>
          <w:color w:val="00000A"/>
          <w:sz w:val="24"/>
          <w:szCs w:val="24"/>
        </w:rPr>
        <w:t>Ensemble/Old Chinese Man</w:t>
      </w:r>
      <w:r>
        <w:rPr>
          <w:rFonts w:ascii="Palatino Linotype" w:cs="Times New Roman" w:eastAsia="Times New Roman" w:hAnsi="Palatino Linotype"/>
          <w:b w:val="false"/>
          <w:color w:val="00000A"/>
          <w:sz w:val="24"/>
          <w:szCs w:val="24"/>
        </w:rPr>
        <w:t xml:space="preserve">, Julia Santana as </w:t>
      </w:r>
      <w:r>
        <w:rPr>
          <w:rFonts w:ascii="Palatino Linotype" w:cs="Times New Roman" w:eastAsia="Times New Roman" w:hAnsi="Palatino Linotype"/>
          <w:b/>
          <w:color w:val="00000A"/>
          <w:sz w:val="24"/>
          <w:szCs w:val="24"/>
        </w:rPr>
        <w:t>Ensemble/Bag Lady</w:t>
      </w:r>
      <w:r>
        <w:rPr>
          <w:rFonts w:ascii="Palatino Linotype" w:cs="Times New Roman" w:eastAsia="Times New Roman" w:hAnsi="Palatino Linotype"/>
          <w:b w:val="false"/>
          <w:color w:val="00000A"/>
          <w:sz w:val="24"/>
          <w:szCs w:val="24"/>
        </w:rPr>
        <w:t xml:space="preserve">, Anna Starr as </w:t>
      </w:r>
      <w:r>
        <w:rPr>
          <w:rFonts w:ascii="Palatino Linotype" w:cs="Times New Roman" w:eastAsia="Times New Roman" w:hAnsi="Palatino Linotype"/>
          <w:b/>
          <w:color w:val="00000A"/>
          <w:sz w:val="24"/>
          <w:szCs w:val="24"/>
        </w:rPr>
        <w:t>Ensemble</w:t>
      </w:r>
      <w:r>
        <w:rPr>
          <w:rFonts w:ascii="Palatino Linotype" w:cs="Times New Roman" w:eastAsia="Times New Roman" w:hAnsi="Palatino Linotype"/>
          <w:b w:val="false"/>
          <w:color w:val="00000A"/>
          <w:sz w:val="24"/>
          <w:szCs w:val="24"/>
        </w:rPr>
        <w:t xml:space="preserve">, </w:t>
      </w:r>
      <w:r>
        <w:rPr>
          <w:rFonts w:ascii="Palatino Linotype" w:cs="Times New Roman" w:eastAsia="Times New Roman" w:hAnsi="Palatino Linotype"/>
          <w:b w:val="false"/>
          <w:color w:val="000000"/>
          <w:sz w:val="24"/>
          <w:szCs w:val="24"/>
        </w:rPr>
        <w:t xml:space="preserve">Alex Whisenhunt as </w:t>
      </w:r>
      <w:r>
        <w:rPr>
          <w:rFonts w:ascii="Palatino Linotype" w:cs="Times New Roman" w:eastAsia="Times New Roman" w:hAnsi="Palatino Linotype"/>
          <w:b/>
          <w:color w:val="000000"/>
          <w:sz w:val="24"/>
          <w:szCs w:val="24"/>
        </w:rPr>
        <w:t>Ensemble</w:t>
      </w:r>
      <w:r>
        <w:rPr>
          <w:rFonts w:ascii="Palatino Linotype" w:cs="Times New Roman" w:eastAsia="Times New Roman" w:hAnsi="Palatino Linotype"/>
          <w:b w:val="false"/>
          <w:color w:val="000000"/>
          <w:sz w:val="24"/>
          <w:szCs w:val="24"/>
        </w:rPr>
        <w:t>.</w:t>
      </w:r>
    </w:p>
    <w:p>
      <w:pPr>
        <w:pStyle w:val="style0"/>
        <w:tabs>
          <w:tab w:leader="none" w:pos="720" w:val="left"/>
        </w:tabs>
        <w:spacing w:after="200" w:before="0" w:line="100" w:lineRule="atLeast"/>
      </w:pPr>
      <w:r>
        <w:rPr>
          <w:rFonts w:ascii="Palatino Linotype" w:cs="Times New Roman" w:eastAsia="Times New Roman" w:hAnsi="Palatino Linotype"/>
          <w:b w:val="false"/>
          <w:color w:val="000000"/>
          <w:sz w:val="24"/>
          <w:szCs w:val="24"/>
        </w:rPr>
        <w:t xml:space="preserve">Sev Moro </w:t>
      </w:r>
      <w:r>
        <w:rPr>
          <w:rFonts w:ascii="Palatino Linotype" w:cs="Times New Roman" w:eastAsia="Times New Roman" w:hAnsi="Palatino Linotype"/>
          <w:b w:val="false"/>
          <w:i w:val="false"/>
          <w:caps w:val="false"/>
          <w:smallCaps w:val="false"/>
          <w:strike w:val="false"/>
          <w:dstrike w:val="false"/>
          <w:color w:val="000000"/>
          <w:sz w:val="24"/>
          <w:szCs w:val="24"/>
          <w:u w:val="none"/>
          <w:shd w:fill="FFFFFF" w:val="clear"/>
        </w:rPr>
        <w:t xml:space="preserve">directed last season’s </w:t>
      </w:r>
      <w:r>
        <w:rPr>
          <w:rFonts w:ascii="Palatino Linotype" w:cs="Times New Roman" w:eastAsia="Times New Roman" w:hAnsi="Palatino Linotype"/>
          <w:b/>
          <w:i/>
          <w:caps w:val="false"/>
          <w:smallCaps w:val="false"/>
          <w:strike w:val="false"/>
          <w:dstrike w:val="false"/>
          <w:color w:val="000000"/>
          <w:sz w:val="24"/>
          <w:szCs w:val="24"/>
          <w:u w:val="none"/>
          <w:shd w:fill="FFFFFF" w:val="clear"/>
        </w:rPr>
        <w:t>BABY</w:t>
      </w:r>
      <w:r>
        <w:rPr>
          <w:rFonts w:ascii="Palatino Linotype" w:cs="Times New Roman" w:eastAsia="Times New Roman" w:hAnsi="Palatino Linotype"/>
          <w:b w:val="false"/>
          <w:i w:val="false"/>
          <w:caps w:val="false"/>
          <w:smallCaps w:val="false"/>
          <w:strike w:val="false"/>
          <w:dstrike w:val="false"/>
          <w:color w:val="000000"/>
          <w:sz w:val="24"/>
          <w:szCs w:val="24"/>
          <w:u w:val="none"/>
          <w:shd w:fill="FFFFFF" w:val="clear"/>
        </w:rPr>
        <w:t xml:space="preserve"> and the extremely successful Youth Program production of </w:t>
      </w:r>
      <w:r>
        <w:rPr>
          <w:rFonts w:ascii="Palatino Linotype" w:cs="Times New Roman" w:eastAsia="Times New Roman" w:hAnsi="Palatino Linotype"/>
          <w:b/>
          <w:i/>
          <w:caps w:val="false"/>
          <w:smallCaps w:val="false"/>
          <w:strike w:val="false"/>
          <w:dstrike w:val="false"/>
          <w:color w:val="000000"/>
          <w:sz w:val="24"/>
          <w:szCs w:val="24"/>
          <w:u w:val="none"/>
          <w:shd w:fill="FFFFFF" w:val="clear"/>
        </w:rPr>
        <w:t>LES MISERABLES</w:t>
      </w:r>
      <w:r>
        <w:rPr>
          <w:rFonts w:ascii="Palatino Linotype" w:cs="Times New Roman" w:eastAsia="Times New Roman" w:hAnsi="Palatino Linotype"/>
          <w:b w:val="false"/>
          <w:i w:val="false"/>
          <w:caps w:val="false"/>
          <w:smallCaps w:val="false"/>
          <w:strike w:val="false"/>
          <w:dstrike w:val="false"/>
          <w:color w:val="000000"/>
          <w:sz w:val="24"/>
          <w:szCs w:val="24"/>
          <w:u w:val="none"/>
          <w:shd w:fill="FFFFFF" w:val="clear"/>
        </w:rPr>
        <w:t>, in 2011.  With over thirty years of experience, both on-stage and behind the scenes, Sev has directed, designed and performed, professionally, for Syracuse Stage, Vermont Stage, Florida Studio Theater, Fort Salem Theater, Busch Gardens and Disney Productions.  Locally, in addition to Schenectady Light Opera Company, he has worked with Curtain Call Theater, Center Stage Productions, Family Players of NENY, Homemade Theater, Not-So-Common Players, Schenectady Civic Players and the Local Actors Guild of Saratoga.  Sev is Schenectady Light Opera Company’s Artistic Director and a current member of the Board of Directors.</w:t>
      </w:r>
      <w:r>
        <w:rPr>
          <w:rFonts w:ascii="Palatino Linotype" w:cs="Times New Roman" w:eastAsia="Times New Roman" w:hAnsi="Palatino Linotype"/>
          <w:b w:val="false"/>
          <w:color w:val="000000"/>
          <w:sz w:val="24"/>
          <w:szCs w:val="24"/>
        </w:rPr>
        <w:t xml:space="preserve"> </w:t>
      </w:r>
    </w:p>
    <w:p>
      <w:pPr>
        <w:pStyle w:val="style0"/>
        <w:tabs>
          <w:tab w:leader="none" w:pos="720" w:val="left"/>
        </w:tabs>
        <w:spacing w:after="0" w:before="0" w:line="100" w:lineRule="atLeast"/>
      </w:pPr>
      <w:r>
        <w:rPr>
          <w:rFonts w:ascii="Palatino Linotype" w:cs="Times New Roman" w:eastAsia="Times New Roman" w:hAnsi="Palatino Linotype"/>
          <w:b w:val="false"/>
          <w:color w:val="000000"/>
          <w:sz w:val="24"/>
          <w:szCs w:val="24"/>
        </w:rPr>
        <w:t>The Schenectady Light Opera production will also feature a production team that includes Director Intern</w:t>
      </w:r>
      <w:r>
        <w:rPr>
          <w:rFonts w:ascii="Palatino Linotype" w:cs="Times New Roman" w:eastAsia="Times New Roman" w:hAnsi="Palatino Linotype"/>
          <w:sz w:val="24"/>
          <w:szCs w:val="24"/>
        </w:rPr>
        <w:t>-</w:t>
      </w:r>
      <w:r>
        <w:rPr>
          <w:rFonts w:ascii="Palatino Linotype" w:cs="Times New Roman" w:eastAsia="Times New Roman" w:hAnsi="Palatino Linotype"/>
          <w:b w:val="false"/>
          <w:color w:val="000000"/>
          <w:sz w:val="24"/>
          <w:szCs w:val="24"/>
        </w:rPr>
        <w:t xml:space="preserve">Josh Rivera, </w:t>
      </w:r>
      <w:r>
        <w:rPr>
          <w:rFonts w:ascii="Palatino Linotype" w:cs="Times New Roman" w:eastAsia="Times New Roman" w:hAnsi="Palatino Linotype"/>
          <w:b w:val="false"/>
          <w:color w:val="00000A"/>
          <w:sz w:val="24"/>
          <w:szCs w:val="24"/>
        </w:rPr>
        <w:t>Music Director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Brandon Jones, Choreographer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Christine Marcella, Production Assistant</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Suzanne Rucinski, Production Stage Manager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Kathy Schechtman, Costume Designer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Debbie Lummis, Lighting Designers</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Greg Rucinski and Bob Healey, Scenic Designer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Sev Moro, Sound Designer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Michael Silvia, Hair Designer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Joseph Austin Kennedy, Make-up Designer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Marcia Lenehan, Audrey II Manipulation Supervisor</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Amanda Jo Marshall,</w:t>
      </w:r>
      <w:r>
        <w:rPr>
          <w:rFonts w:ascii="Palatino Linotype" w:cs="Times New Roman" w:eastAsia="Times New Roman" w:hAnsi="Palatino Linotype"/>
          <w:color w:val="00000A"/>
          <w:sz w:val="24"/>
          <w:szCs w:val="24"/>
        </w:rPr>
        <w:t xml:space="preserve"> and </w:t>
      </w:r>
      <w:r>
        <w:rPr>
          <w:rFonts w:ascii="Palatino Linotype" w:cs="Times New Roman" w:eastAsia="Times New Roman" w:hAnsi="Palatino Linotype"/>
          <w:b w:val="false"/>
          <w:color w:val="00000A"/>
          <w:sz w:val="24"/>
          <w:szCs w:val="24"/>
        </w:rPr>
        <w:t>Props</w:t>
      </w:r>
      <w:r>
        <w:rPr>
          <w:rFonts w:ascii="Palatino Linotype" w:cs="Times New Roman" w:eastAsia="Times New Roman" w:hAnsi="Palatino Linotype"/>
          <w:color w:val="00000A"/>
          <w:sz w:val="24"/>
          <w:szCs w:val="24"/>
        </w:rPr>
        <w:t>-</w:t>
      </w:r>
      <w:r>
        <w:rPr>
          <w:rFonts w:ascii="Palatino Linotype" w:cs="Times New Roman" w:eastAsia="Times New Roman" w:hAnsi="Palatino Linotype"/>
          <w:b w:val="false"/>
          <w:color w:val="00000A"/>
          <w:sz w:val="24"/>
          <w:szCs w:val="24"/>
        </w:rPr>
        <w:t>Amanda Jo Marshall.</w:t>
      </w:r>
    </w:p>
    <w:p>
      <w:pPr>
        <w:pStyle w:val="style0"/>
        <w:tabs>
          <w:tab w:leader="none" w:pos="720" w:val="left"/>
        </w:tabs>
        <w:spacing w:after="0" w:before="0" w:line="100" w:lineRule="atLeast"/>
      </w:pPr>
      <w:r>
        <w:rPr/>
      </w:r>
    </w:p>
    <w:p>
      <w:pPr>
        <w:pStyle w:val="style0"/>
        <w:tabs>
          <w:tab w:leader="none" w:pos="720" w:val="left"/>
        </w:tabs>
        <w:spacing w:after="200" w:before="0" w:line="100" w:lineRule="atLeast"/>
      </w:pPr>
      <w:r>
        <w:rPr>
          <w:rFonts w:ascii="Palatino Linotype" w:cs="Times New Roman" w:eastAsia="Times New Roman" w:hAnsi="Palatino Linotype"/>
          <w:b w:val="false"/>
          <w:color w:val="00000A"/>
          <w:sz w:val="24"/>
          <w:szCs w:val="24"/>
        </w:rPr>
        <w:t xml:space="preserve">Schenectady Light Opera Company's production has been generously sponsored by </w:t>
      </w:r>
      <w:bookmarkStart w:id="0" w:name="__DdeLink__158_482534447"/>
      <w:r>
        <w:rPr>
          <w:rFonts w:ascii="Palatino Linotype" w:cs="Times New Roman" w:eastAsia="Times New Roman" w:hAnsi="Palatino Linotype"/>
          <w:b w:val="false"/>
          <w:color w:val="00000A"/>
          <w:sz w:val="24"/>
          <w:szCs w:val="24"/>
        </w:rPr>
        <w:t>Kulak's</w:t>
      </w:r>
      <w:bookmarkEnd w:id="0"/>
      <w:r>
        <w:rPr>
          <w:rFonts w:ascii="Palatino Linotype" w:cs="Times New Roman" w:eastAsia="Times New Roman" w:hAnsi="Palatino Linotype"/>
          <w:b w:val="false"/>
          <w:color w:val="00000A"/>
          <w:sz w:val="24"/>
          <w:szCs w:val="24"/>
        </w:rPr>
        <w:t xml:space="preserve"> Nursery located in Rexford, New York.  Kulak's Nursery and Landscaping began in 1982 as a small family owned and operated landscaping business. After twenty years of servicing the capital district in upstate New York, Kulak's expanded their landscape business into a garden center including a nursery and unique gifts and home decor store. Since 2002 Kulak's has grown new branches, blossoming as one of the finest locally owned garden centers in the capital region. The goals of Kulak’s Nursery &amp; Landscaping owners and staff are to provide quality customer service, garden knowledge and expertise, and quality products and workmanship. Kulak's carries everything from your garden variety trees, shrubs and perennials to your native woodland perennials and rare variegates and more. And if you don’t see it in our nursery, Kulak's will find it for you! </w:t>
      </w:r>
    </w:p>
    <w:p>
      <w:pPr>
        <w:pStyle w:val="style0"/>
        <w:tabs>
          <w:tab w:leader="none" w:pos="720" w:val="left"/>
        </w:tabs>
        <w:spacing w:after="0" w:before="0" w:line="100" w:lineRule="atLeast"/>
      </w:pPr>
      <w:r>
        <w:rPr>
          <w:rFonts w:ascii="Palatino Linotype" w:cs="Times New Roman" w:eastAsia="Times New Roman" w:hAnsi="Palatino Linotype"/>
          <w:b/>
          <w:i/>
          <w:color w:val="000000"/>
          <w:sz w:val="24"/>
          <w:szCs w:val="24"/>
        </w:rPr>
        <w:t>Little Shop of Horrors</w:t>
      </w:r>
      <w:r>
        <w:rPr>
          <w:rFonts w:ascii="Palatino Linotype" w:cs="Times New Roman" w:eastAsia="Times New Roman" w:hAnsi="Palatino Linotype"/>
          <w:b/>
          <w:color w:val="000000"/>
          <w:sz w:val="24"/>
          <w:szCs w:val="24"/>
        </w:rPr>
        <w:t xml:space="preserve"> will be presented at Schenectady Light Opera House, 427 Franklin Street, Schenectady.  Performance dates and times: Thursday-Saturday at 8pm and Sunday at 2pm. Tickets: $18-$28.  Tickets may be purchased at the Box Office at Schenectady Light Opera House, on the phone at 877-350-7378, or online at </w:t>
      </w:r>
      <w:hyperlink r:id="rId5">
        <w:r>
          <w:rPr>
            <w:rStyle w:val="style15"/>
            <w:rStyle w:val="style15"/>
            <w:rFonts w:ascii="Palatino Linotype" w:cs="Times New Roman" w:eastAsia="Times New Roman" w:hAnsi="Palatino Linotype"/>
            <w:b/>
            <w:color w:val="0000FF"/>
            <w:sz w:val="24"/>
            <w:szCs w:val="24"/>
            <w:u w:val="single"/>
          </w:rPr>
          <w:t>www.sloctheater.org</w:t>
        </w:r>
      </w:hyperlink>
      <w:r>
        <w:rPr>
          <w:rFonts w:ascii="Palatino Linotype" w:cs="Times New Roman" w:eastAsia="Times New Roman" w:hAnsi="Palatino Linotype"/>
          <w:b/>
          <w:color w:val="000000"/>
          <w:sz w:val="24"/>
          <w:szCs w:val="24"/>
        </w:rPr>
        <w:t>.</w:t>
      </w:r>
    </w:p>
    <w:p>
      <w:pPr>
        <w:pStyle w:val="style0"/>
        <w:tabs>
          <w:tab w:leader="none" w:pos="720" w:val="left"/>
        </w:tabs>
        <w:spacing w:after="0" w:before="0" w:line="100" w:lineRule="atLeast"/>
      </w:pPr>
      <w:r>
        <w:rPr/>
      </w:r>
    </w:p>
    <w:p>
      <w:pPr>
        <w:pStyle w:val="style0"/>
        <w:tabs>
          <w:tab w:leader="none" w:pos="720" w:val="left"/>
        </w:tabs>
        <w:spacing w:after="0" w:before="0" w:line="100" w:lineRule="atLeast"/>
      </w:pPr>
      <w:r>
        <w:rPr>
          <w:rFonts w:ascii="Palatino Linotype" w:cs="Times New Roman" w:eastAsia="Times New Roman" w:hAnsi="Palatino Linotype"/>
          <w:b/>
          <w:i/>
          <w:color w:val="000000"/>
          <w:sz w:val="24"/>
          <w:szCs w:val="24"/>
        </w:rPr>
        <w:t>About Schenectady Light Opera Company</w:t>
      </w:r>
    </w:p>
    <w:p>
      <w:pPr>
        <w:pStyle w:val="style0"/>
        <w:tabs>
          <w:tab w:leader="none" w:pos="720" w:val="left"/>
        </w:tabs>
        <w:spacing w:after="0" w:before="0" w:line="100" w:lineRule="atLeast"/>
      </w:pPr>
      <w:r>
        <w:rPr>
          <w:rFonts w:ascii="Palatino Linotype" w:cs="Times New Roman" w:eastAsia="Times New Roman" w:hAnsi="Palatino Linotype"/>
          <w:color w:val="000000"/>
          <w:sz w:val="24"/>
          <w:szCs w:val="24"/>
        </w:rPr>
        <w:t xml:space="preserve">Schenectady Light Opera Company (SLOC) is a nonprofit community theater organization in Schenectady, New York, established in 1926. The current location of the theater is at the new performing art center at 427 Franklin Street, in downtown Schenectady. The 2012-2013 season includes </w:t>
      </w:r>
      <w:r>
        <w:rPr>
          <w:rFonts w:ascii="Palatino Linotype" w:cs="Times New Roman" w:eastAsia="Times New Roman" w:hAnsi="Palatino Linotype"/>
          <w:i/>
          <w:color w:val="000000"/>
          <w:sz w:val="24"/>
          <w:szCs w:val="24"/>
        </w:rPr>
        <w:t>Next to Normal, Little Shop of Horrors, Dirty Rotten Scoundrels, The Sound of Music, and Sweet Charity</w:t>
      </w:r>
      <w:r>
        <w:rPr>
          <w:rFonts w:ascii="Palatino Linotype" w:cs="Times New Roman" w:eastAsia="Times New Roman" w:hAnsi="Palatino Linotype"/>
          <w:color w:val="000000"/>
          <w:sz w:val="24"/>
          <w:szCs w:val="24"/>
        </w:rPr>
        <w:t xml:space="preserve">.  The company has presented over 500 shows at various locations for over 85 years. </w:t>
      </w:r>
      <w:hyperlink r:id="rId6">
        <w:r>
          <w:rPr>
            <w:rStyle w:val="style15"/>
            <w:rStyle w:val="style15"/>
            <w:rFonts w:ascii="Palatino Linotype" w:cs="Times New Roman" w:eastAsia="Times New Roman" w:hAnsi="Palatino Linotype"/>
            <w:color w:val="0000FF"/>
            <w:sz w:val="24"/>
            <w:szCs w:val="24"/>
            <w:u w:val="single"/>
          </w:rPr>
          <w:t>www.sloctheatre.org</w:t>
        </w:r>
      </w:hyperlink>
      <w:r>
        <w:rPr>
          <w:rFonts w:ascii="Palatino Linotype" w:cs="Times New Roman" w:eastAsia="Times New Roman" w:hAnsi="Palatino Linotype"/>
          <w:color w:val="000000"/>
          <w:sz w:val="24"/>
          <w:szCs w:val="24"/>
        </w:rPr>
        <w:t>.</w:t>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16"/>
    <w:next w:val="style17"/>
    <w:pPr>
      <w:widowControl w:val="false"/>
      <w:numPr>
        <w:ilvl w:val="0"/>
        <w:numId w:val="1"/>
      </w:numPr>
      <w:tabs>
        <w:tab w:leader="none" w:pos="709" w:val="left"/>
      </w:tabs>
      <w:suppressAutoHyphens w:val="true"/>
      <w:spacing w:after="120" w:before="480" w:line="100" w:lineRule="atLeast"/>
      <w:outlineLvl w:val="0"/>
    </w:pPr>
    <w:rPr>
      <w:rFonts w:ascii="Times New Roman" w:cs="Mangal" w:eastAsia="SimSun" w:hAnsi="Times New Roman"/>
      <w:b/>
      <w:color w:val="00000A"/>
      <w:sz w:val="48"/>
      <w:szCs w:val="24"/>
      <w:lang w:bidi="hi-IN" w:eastAsia="zh-CN" w:val="en-US"/>
    </w:rPr>
  </w:style>
  <w:style w:styleId="style2" w:type="paragraph">
    <w:name w:val="Heading 2"/>
    <w:basedOn w:val="style16"/>
    <w:next w:val="style17"/>
    <w:pPr>
      <w:widowControl w:val="false"/>
      <w:numPr>
        <w:ilvl w:val="1"/>
        <w:numId w:val="1"/>
      </w:numPr>
      <w:tabs>
        <w:tab w:leader="none" w:pos="709" w:val="left"/>
      </w:tabs>
      <w:suppressAutoHyphens w:val="true"/>
      <w:spacing w:after="80" w:before="360" w:line="100" w:lineRule="atLeast"/>
      <w:outlineLvl w:val="1"/>
    </w:pPr>
    <w:rPr>
      <w:rFonts w:ascii="Times New Roman" w:cs="Mangal" w:eastAsia="SimSun" w:hAnsi="Times New Roman"/>
      <w:b/>
      <w:color w:val="00000A"/>
      <w:sz w:val="36"/>
      <w:szCs w:val="24"/>
      <w:lang w:bidi="hi-IN" w:eastAsia="zh-CN" w:val="en-US"/>
    </w:rPr>
  </w:style>
  <w:style w:styleId="style3" w:type="paragraph">
    <w:name w:val="Heading 3"/>
    <w:basedOn w:val="style16"/>
    <w:next w:val="style17"/>
    <w:pPr>
      <w:widowControl w:val="false"/>
      <w:numPr>
        <w:ilvl w:val="2"/>
        <w:numId w:val="1"/>
      </w:numPr>
      <w:tabs>
        <w:tab w:leader="none" w:pos="709" w:val="left"/>
      </w:tabs>
      <w:suppressAutoHyphens w:val="true"/>
      <w:spacing w:after="80" w:before="280" w:line="100" w:lineRule="atLeast"/>
      <w:outlineLvl w:val="2"/>
    </w:pPr>
    <w:rPr>
      <w:rFonts w:ascii="Times New Roman" w:cs="Mangal" w:eastAsia="SimSun" w:hAnsi="Times New Roman"/>
      <w:b/>
      <w:color w:val="00000A"/>
      <w:sz w:val="28"/>
      <w:szCs w:val="24"/>
      <w:lang w:bidi="hi-IN" w:eastAsia="zh-CN" w:val="en-US"/>
    </w:rPr>
  </w:style>
  <w:style w:styleId="style4" w:type="paragraph">
    <w:name w:val="Heading 4"/>
    <w:basedOn w:val="style16"/>
    <w:next w:val="style17"/>
    <w:pPr>
      <w:widowControl w:val="false"/>
      <w:numPr>
        <w:ilvl w:val="3"/>
        <w:numId w:val="1"/>
      </w:numPr>
      <w:tabs>
        <w:tab w:leader="none" w:pos="709" w:val="left"/>
      </w:tabs>
      <w:suppressAutoHyphens w:val="true"/>
      <w:spacing w:after="40" w:before="240" w:line="100" w:lineRule="atLeast"/>
      <w:outlineLvl w:val="3"/>
    </w:pPr>
    <w:rPr>
      <w:rFonts w:ascii="Times New Roman" w:cs="Mangal" w:eastAsia="SimSun" w:hAnsi="Times New Roman"/>
      <w:b/>
      <w:color w:val="00000A"/>
      <w:sz w:val="24"/>
      <w:szCs w:val="24"/>
      <w:lang w:bidi="hi-IN" w:eastAsia="zh-CN" w:val="en-US"/>
    </w:rPr>
  </w:style>
  <w:style w:styleId="style5" w:type="paragraph">
    <w:name w:val="Heading 5"/>
    <w:basedOn w:val="style16"/>
    <w:next w:val="style17"/>
    <w:pPr>
      <w:widowControl w:val="false"/>
      <w:numPr>
        <w:ilvl w:val="4"/>
        <w:numId w:val="1"/>
      </w:numPr>
      <w:tabs>
        <w:tab w:leader="none" w:pos="709" w:val="left"/>
      </w:tabs>
      <w:suppressAutoHyphens w:val="true"/>
      <w:spacing w:after="40" w:before="220" w:line="100" w:lineRule="atLeast"/>
      <w:outlineLvl w:val="4"/>
    </w:pPr>
    <w:rPr>
      <w:rFonts w:ascii="Times New Roman" w:cs="Mangal" w:eastAsia="SimSun" w:hAnsi="Times New Roman"/>
      <w:b/>
      <w:color w:val="00000A"/>
      <w:sz w:val="22"/>
      <w:szCs w:val="24"/>
      <w:lang w:bidi="hi-IN" w:eastAsia="zh-CN" w:val="en-US"/>
    </w:rPr>
  </w:style>
  <w:style w:styleId="style6" w:type="paragraph">
    <w:name w:val="Heading 6"/>
    <w:basedOn w:val="style16"/>
    <w:next w:val="style17"/>
    <w:pPr>
      <w:widowControl w:val="false"/>
      <w:numPr>
        <w:ilvl w:val="5"/>
        <w:numId w:val="1"/>
      </w:numPr>
      <w:tabs>
        <w:tab w:leader="none" w:pos="709" w:val="left"/>
      </w:tabs>
      <w:suppressAutoHyphens w:val="true"/>
      <w:spacing w:after="40" w:before="200" w:line="100" w:lineRule="atLeast"/>
      <w:outlineLvl w:val="5"/>
    </w:pPr>
    <w:rPr>
      <w:rFonts w:ascii="Times New Roman" w:cs="Mangal" w:eastAsia="SimSun" w:hAnsi="Times New Roman"/>
      <w:b/>
      <w:color w:val="00000A"/>
      <w:sz w:val="20"/>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Arial" w:cs="Mangal" w:eastAsia="Microsoft Ya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 w:styleId="style21" w:type="paragraph">
    <w:name w:val="normal"/>
    <w:next w:val="style21"/>
    <w:pPr>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n-US"/>
    </w:rPr>
  </w:style>
  <w:style w:styleId="style22" w:type="paragraph">
    <w:name w:val="Title"/>
    <w:basedOn w:val="style21"/>
    <w:next w:val="style23"/>
    <w:pPr>
      <w:spacing w:after="120" w:before="480" w:line="100" w:lineRule="atLeast"/>
      <w:jc w:val="center"/>
    </w:pPr>
    <w:rPr>
      <w:b/>
      <w:bCs/>
      <w:sz w:val="72"/>
      <w:szCs w:val="36"/>
    </w:rPr>
  </w:style>
  <w:style w:styleId="style23" w:type="paragraph">
    <w:name w:val="Subtitle"/>
    <w:basedOn w:val="style21"/>
    <w:next w:val="style17"/>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nathanrpate@gmail.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www.sloctheater.org/" TargetMode="External"/><Relationship Id="rId6" Type="http://schemas.openxmlformats.org/officeDocument/2006/relationships/hyperlink" Target="http://www.sloctheatre.org/"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LITTLESHOPOFHORRORSPRESSRELEASE.docx.docx</dc:title>
</cp:coreProperties>
</file>