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68" w:rsidRDefault="006E4168"/>
    <w:p w:rsidR="0053211A" w:rsidRPr="00214BFA" w:rsidRDefault="0053211A" w:rsidP="0053211A">
      <w:pPr>
        <w:ind w:left="-900"/>
        <w:rPr>
          <w:rFonts w:ascii="Arial Black" w:hAnsi="Arial Black"/>
          <w:iCs/>
          <w:color w:val="0070C0"/>
          <w:sz w:val="40"/>
        </w:rPr>
      </w:pPr>
      <w:r>
        <w:rPr>
          <w:rFonts w:ascii="Arial Black" w:hAnsi="Arial Black"/>
          <w:i/>
          <w:iCs/>
          <w:color w:val="FF0000"/>
          <w:sz w:val="40"/>
        </w:rPr>
        <w:t xml:space="preserve">     </w:t>
      </w:r>
      <w:r w:rsidR="00214BFA">
        <w:rPr>
          <w:rFonts w:ascii="Arial Black" w:hAnsi="Arial Black"/>
          <w:i/>
          <w:iCs/>
          <w:color w:val="FF0000"/>
          <w:sz w:val="40"/>
        </w:rPr>
        <w:t xml:space="preserve">  </w:t>
      </w:r>
      <w:r>
        <w:rPr>
          <w:rFonts w:ascii="Arial Black" w:hAnsi="Arial Black"/>
          <w:i/>
          <w:iCs/>
          <w:color w:val="FF0000"/>
          <w:sz w:val="40"/>
        </w:rPr>
        <w:t xml:space="preserve"> </w:t>
      </w:r>
      <w:r>
        <w:rPr>
          <w:rFonts w:ascii="Arial Black" w:hAnsi="Arial Black"/>
          <w:iCs/>
          <w:noProof/>
          <w:color w:val="FF0000"/>
          <w:sz w:val="40"/>
        </w:rPr>
        <w:drawing>
          <wp:inline distT="0" distB="0" distL="0" distR="0">
            <wp:extent cx="685800" cy="6775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039" cy="675797"/>
                    </a:xfrm>
                    <a:prstGeom prst="rect">
                      <a:avLst/>
                    </a:prstGeom>
                  </pic:spPr>
                </pic:pic>
              </a:graphicData>
            </a:graphic>
          </wp:inline>
        </w:drawing>
      </w:r>
      <w:r w:rsidR="00214BFA">
        <w:rPr>
          <w:rFonts w:ascii="Arial Black" w:hAnsi="Arial Black"/>
          <w:i/>
          <w:iCs/>
          <w:color w:val="FF0000"/>
          <w:sz w:val="40"/>
        </w:rPr>
        <w:t xml:space="preserve"> </w:t>
      </w:r>
      <w:r w:rsidR="00214BFA" w:rsidRPr="00214BFA">
        <w:rPr>
          <w:rFonts w:ascii="Arial Black" w:hAnsi="Arial Black"/>
          <w:i/>
          <w:iCs/>
          <w:color w:val="0070C0"/>
          <w:sz w:val="40"/>
        </w:rPr>
        <w:t>THE BEST DEAL IN TOWN!</w:t>
      </w:r>
      <w:r w:rsidR="00C92292">
        <w:rPr>
          <w:rFonts w:ascii="Arial Black" w:hAnsi="Arial Black"/>
          <w:i/>
          <w:iCs/>
          <w:color w:val="0070C0"/>
          <w:sz w:val="40"/>
        </w:rPr>
        <w:t xml:space="preserve"> </w:t>
      </w:r>
      <w:r w:rsidR="00FF3539">
        <w:rPr>
          <w:rFonts w:ascii="Arial Black" w:hAnsi="Arial Black"/>
          <w:i/>
          <w:iCs/>
          <w:color w:val="0070C0"/>
          <w:sz w:val="40"/>
        </w:rPr>
        <w:t xml:space="preserve"> </w:t>
      </w:r>
      <w:r w:rsidR="00C92292">
        <w:rPr>
          <w:rFonts w:ascii="Arial Black" w:hAnsi="Arial Black"/>
          <w:i/>
          <w:iCs/>
          <w:color w:val="0070C0"/>
          <w:sz w:val="40"/>
        </w:rPr>
        <w:t>SAVE 40</w:t>
      </w:r>
      <w:r w:rsidR="00FF3539">
        <w:rPr>
          <w:rFonts w:ascii="Arial Black" w:hAnsi="Arial Black"/>
          <w:i/>
          <w:iCs/>
          <w:color w:val="0070C0"/>
          <w:sz w:val="40"/>
        </w:rPr>
        <w:t>%!</w:t>
      </w:r>
      <w:bookmarkStart w:id="0" w:name="_GoBack"/>
      <w:bookmarkEnd w:id="0"/>
    </w:p>
    <w:p w:rsidR="0053211A" w:rsidRDefault="0053211A" w:rsidP="0053211A">
      <w:pPr>
        <w:ind w:left="-900"/>
        <w:rPr>
          <w:rFonts w:ascii="Arial Black" w:hAnsi="Arial Black"/>
          <w:i/>
          <w:iCs/>
          <w:color w:val="FF0000"/>
        </w:rPr>
      </w:pPr>
      <w:r>
        <w:rPr>
          <w:rFonts w:ascii="Arial Black" w:hAnsi="Arial Black"/>
          <w:i/>
          <w:iCs/>
          <w:color w:val="FF0000"/>
          <w:sz w:val="40"/>
        </w:rPr>
        <w:t xml:space="preserve">       ALL 5 SHOWS ONLY $60! -- SUBSCRIBE NOW </w:t>
      </w:r>
      <w:r>
        <w:rPr>
          <w:rFonts w:ascii="Arial Black" w:hAnsi="Arial Black"/>
          <w:i/>
          <w:iCs/>
          <w:color w:val="FF0000"/>
        </w:rPr>
        <w:t xml:space="preserve">                   (           Just print out coupon below, fill in, mail with check. Or call 518-382-2081</w:t>
      </w:r>
    </w:p>
    <w:p w:rsidR="00214BFA" w:rsidRDefault="00214BFA" w:rsidP="0053211A">
      <w:pPr>
        <w:ind w:left="-900"/>
        <w:rPr>
          <w:rFonts w:ascii="Arial Black" w:hAnsi="Arial Black"/>
          <w:i/>
          <w:iCs/>
          <w:color w:val="FF0000"/>
        </w:rPr>
      </w:pPr>
    </w:p>
    <w:p w:rsidR="00214BFA" w:rsidRPr="00FF3539" w:rsidRDefault="00C92292" w:rsidP="000550C7">
      <w:pPr>
        <w:shd w:val="clear" w:color="auto" w:fill="FFFF00"/>
        <w:rPr>
          <w:rFonts w:ascii="Arial Black" w:hAnsi="Arial Black"/>
          <w:i/>
          <w:iCs/>
          <w:color w:val="0070C0"/>
          <w:sz w:val="20"/>
          <w:szCs w:val="20"/>
        </w:rPr>
      </w:pPr>
      <w:r w:rsidRPr="000550C7">
        <w:rPr>
          <w:rFonts w:ascii="Arial Black" w:hAnsi="Arial Black"/>
          <w:i/>
          <w:iCs/>
          <w:color w:val="FF0000"/>
          <w:sz w:val="20"/>
          <w:szCs w:val="20"/>
          <w:u w:val="single"/>
        </w:rPr>
        <w:t>REMINDER TO PAST SUBSCRIBERS</w:t>
      </w:r>
      <w:r w:rsidRPr="00FF3539">
        <w:rPr>
          <w:rFonts w:ascii="Arial Black" w:hAnsi="Arial Black"/>
          <w:i/>
          <w:iCs/>
          <w:color w:val="FF0000"/>
          <w:sz w:val="20"/>
          <w:szCs w:val="20"/>
        </w:rPr>
        <w:t xml:space="preserve">:  </w:t>
      </w:r>
      <w:r w:rsidRPr="00FF3539">
        <w:rPr>
          <w:rFonts w:ascii="Arial Black" w:hAnsi="Arial Black"/>
          <w:i/>
          <w:iCs/>
          <w:color w:val="0070C0"/>
          <w:sz w:val="20"/>
          <w:szCs w:val="20"/>
        </w:rPr>
        <w:t xml:space="preserve">Return NOW the renewal form you’ve already received to hold – or change – last season’s seats.  If you’ve misplaced it </w:t>
      </w:r>
      <w:r w:rsidR="004848AF">
        <w:rPr>
          <w:rFonts w:ascii="Arial Black" w:hAnsi="Arial Black"/>
          <w:i/>
          <w:iCs/>
          <w:color w:val="0070C0"/>
          <w:sz w:val="20"/>
          <w:szCs w:val="20"/>
        </w:rPr>
        <w:t>just</w:t>
      </w:r>
      <w:r w:rsidRPr="00FF3539">
        <w:rPr>
          <w:rFonts w:ascii="Arial Black" w:hAnsi="Arial Black"/>
          <w:i/>
          <w:iCs/>
          <w:color w:val="0070C0"/>
          <w:sz w:val="20"/>
          <w:szCs w:val="20"/>
        </w:rPr>
        <w:t xml:space="preserve"> </w:t>
      </w:r>
      <w:r w:rsidR="004848AF">
        <w:rPr>
          <w:rFonts w:ascii="Arial Black" w:hAnsi="Arial Black"/>
          <w:i/>
          <w:iCs/>
          <w:color w:val="0070C0"/>
          <w:sz w:val="20"/>
          <w:szCs w:val="20"/>
        </w:rPr>
        <w:t xml:space="preserve">call </w:t>
      </w:r>
      <w:r w:rsidRPr="00FF3539">
        <w:rPr>
          <w:rFonts w:ascii="Arial Black" w:hAnsi="Arial Black"/>
          <w:i/>
          <w:iCs/>
          <w:color w:val="0070C0"/>
          <w:sz w:val="20"/>
          <w:szCs w:val="20"/>
        </w:rPr>
        <w:t>us or return form below.</w:t>
      </w:r>
    </w:p>
    <w:p w:rsidR="00C92292" w:rsidRPr="00FF3539" w:rsidRDefault="00C92292" w:rsidP="00815A7C">
      <w:pPr>
        <w:rPr>
          <w:rFonts w:ascii="Arial Black" w:hAnsi="Arial Black"/>
          <w:i/>
          <w:iCs/>
          <w:color w:val="0070C0"/>
          <w:sz w:val="20"/>
          <w:szCs w:val="20"/>
        </w:rPr>
      </w:pPr>
    </w:p>
    <w:p w:rsidR="00815A7C" w:rsidRPr="004848AF" w:rsidRDefault="00815A7C" w:rsidP="00815A7C">
      <w:pPr>
        <w:rPr>
          <w:color w:val="8064A2" w:themeColor="accent4"/>
          <w:sz w:val="18"/>
          <w:szCs w:val="18"/>
        </w:rPr>
      </w:pPr>
      <w:proofErr w:type="gramStart"/>
      <w:r w:rsidRPr="00FF3539">
        <w:rPr>
          <w:b/>
          <w:color w:val="FF0000"/>
        </w:rPr>
        <w:t>Schenectady Civic Players</w:t>
      </w:r>
      <w:r w:rsidRPr="00190CFE">
        <w:rPr>
          <w:sz w:val="18"/>
          <w:szCs w:val="18"/>
        </w:rPr>
        <w:t xml:space="preserve">, </w:t>
      </w:r>
      <w:r w:rsidRPr="004848AF">
        <w:rPr>
          <w:b/>
          <w:color w:val="8064A2" w:themeColor="accent4"/>
          <w:sz w:val="20"/>
          <w:szCs w:val="20"/>
        </w:rPr>
        <w:t>in continuous operation since 1928, for its upcoming 89th season announces five plays for 2016-2017 main stage production at its 12 South Church Street playhouse in Schenectady’s historic Stockade district.</w:t>
      </w:r>
      <w:proofErr w:type="gramEnd"/>
      <w:r w:rsidRPr="004848AF">
        <w:rPr>
          <w:color w:val="8064A2" w:themeColor="accent4"/>
          <w:sz w:val="18"/>
          <w:szCs w:val="18"/>
        </w:rPr>
        <w:t xml:space="preserve">   </w:t>
      </w:r>
    </w:p>
    <w:p w:rsidR="00815A7C" w:rsidRPr="004848AF" w:rsidRDefault="00815A7C" w:rsidP="00815A7C">
      <w:pPr>
        <w:rPr>
          <w:color w:val="8064A2" w:themeColor="accent4"/>
          <w:sz w:val="18"/>
          <w:szCs w:val="18"/>
        </w:rPr>
      </w:pPr>
    </w:p>
    <w:p w:rsidR="00815A7C" w:rsidRPr="00190CFE" w:rsidRDefault="00815A7C" w:rsidP="00815A7C">
      <w:pPr>
        <w:rPr>
          <w:sz w:val="18"/>
          <w:szCs w:val="18"/>
        </w:rPr>
      </w:pPr>
      <w:r w:rsidRPr="00FF3539">
        <w:rPr>
          <w:b/>
          <w:bCs/>
          <w:color w:val="FF0000"/>
          <w:sz w:val="20"/>
          <w:szCs w:val="20"/>
        </w:rPr>
        <w:t>Rapture</w:t>
      </w:r>
      <w:r w:rsidR="00FF3539">
        <w:rPr>
          <w:b/>
          <w:bCs/>
          <w:color w:val="FF0000"/>
          <w:sz w:val="20"/>
          <w:szCs w:val="20"/>
        </w:rPr>
        <w:t xml:space="preserve"> </w:t>
      </w:r>
      <w:r w:rsidRPr="00FF3539">
        <w:rPr>
          <w:b/>
          <w:bCs/>
          <w:color w:val="FF0000"/>
          <w:sz w:val="20"/>
          <w:szCs w:val="20"/>
        </w:rPr>
        <w:t>Blister</w:t>
      </w:r>
      <w:r w:rsidRPr="00FF3539">
        <w:rPr>
          <w:b/>
          <w:bCs/>
          <w:color w:val="F79646" w:themeColor="accent6"/>
          <w:sz w:val="20"/>
          <w:szCs w:val="20"/>
        </w:rPr>
        <w:t xml:space="preserve"> </w:t>
      </w:r>
      <w:r w:rsidRPr="00FF3539">
        <w:rPr>
          <w:b/>
          <w:bCs/>
          <w:color w:val="FF0000"/>
          <w:sz w:val="20"/>
          <w:szCs w:val="20"/>
        </w:rPr>
        <w:t>Burn</w:t>
      </w:r>
      <w:r w:rsidRPr="00FF3539">
        <w:rPr>
          <w:bCs/>
          <w:color w:val="F79646" w:themeColor="accent6"/>
          <w:sz w:val="18"/>
          <w:szCs w:val="18"/>
        </w:rPr>
        <w:t xml:space="preserve"> </w:t>
      </w:r>
      <w:r w:rsidRPr="00190CFE">
        <w:rPr>
          <w:bCs/>
          <w:sz w:val="18"/>
          <w:szCs w:val="18"/>
        </w:rPr>
        <w:t xml:space="preserve">by Gina </w:t>
      </w:r>
      <w:proofErr w:type="spellStart"/>
      <w:r w:rsidRPr="00190CFE">
        <w:rPr>
          <w:bCs/>
          <w:sz w:val="18"/>
          <w:szCs w:val="18"/>
        </w:rPr>
        <w:t>Gionfriddo</w:t>
      </w:r>
      <w:proofErr w:type="spellEnd"/>
      <w:r w:rsidRPr="00190CFE">
        <w:rPr>
          <w:sz w:val="18"/>
          <w:szCs w:val="18"/>
        </w:rPr>
        <w:t xml:space="preserve">. </w:t>
      </w:r>
      <w:proofErr w:type="gramStart"/>
      <w:r w:rsidRPr="00190CFE">
        <w:rPr>
          <w:sz w:val="18"/>
          <w:szCs w:val="18"/>
        </w:rPr>
        <w:t>Directed by Patrick White.</w:t>
      </w:r>
      <w:proofErr w:type="gramEnd"/>
      <w:r w:rsidRPr="00190CFE">
        <w:rPr>
          <w:sz w:val="18"/>
          <w:szCs w:val="18"/>
        </w:rPr>
        <w:t xml:space="preserve">  </w:t>
      </w:r>
      <w:r w:rsidRPr="0011104E">
        <w:rPr>
          <w:b/>
          <w:sz w:val="18"/>
          <w:szCs w:val="18"/>
        </w:rPr>
        <w:t>(Show Dates: October 14 – 16 and 19 – 23, 2016.)</w:t>
      </w:r>
      <w:r w:rsidRPr="00190CFE">
        <w:rPr>
          <w:sz w:val="18"/>
          <w:szCs w:val="18"/>
        </w:rPr>
        <w:t xml:space="preserve">  After grad school, Catherine and Gwen chose polar opposite paths. Catherine build a career as a rock star academic, while Gwen </w:t>
      </w:r>
      <w:proofErr w:type="gramStart"/>
      <w:r w:rsidRPr="00190CFE">
        <w:rPr>
          <w:sz w:val="18"/>
          <w:szCs w:val="18"/>
        </w:rPr>
        <w:t>build</w:t>
      </w:r>
      <w:proofErr w:type="gramEnd"/>
      <w:r w:rsidRPr="00190CFE">
        <w:rPr>
          <w:sz w:val="18"/>
          <w:szCs w:val="18"/>
        </w:rPr>
        <w:t xml:space="preserve"> a home with her husband and children.  Decades later, unfulfilled in opposite ways, each woman covets the other’s life, commencing a dangerous game of musical chairs. With searing insight and trademark wit, this comedy i</w:t>
      </w:r>
      <w:r w:rsidR="000550C7">
        <w:rPr>
          <w:sz w:val="18"/>
          <w:szCs w:val="18"/>
        </w:rPr>
        <w:t>s</w:t>
      </w:r>
      <w:r w:rsidRPr="00190CFE">
        <w:rPr>
          <w:sz w:val="18"/>
          <w:szCs w:val="18"/>
        </w:rPr>
        <w:t xml:space="preserve"> an unflinching look at gender politics in the wake of 20th-century feminist ideals.</w:t>
      </w:r>
    </w:p>
    <w:p w:rsidR="00815A7C" w:rsidRPr="00190CFE" w:rsidRDefault="00815A7C" w:rsidP="00815A7C">
      <w:pPr>
        <w:rPr>
          <w:sz w:val="18"/>
          <w:szCs w:val="18"/>
        </w:rPr>
      </w:pPr>
    </w:p>
    <w:p w:rsidR="00815A7C" w:rsidRPr="00190CFE" w:rsidRDefault="00815A7C" w:rsidP="00815A7C">
      <w:pPr>
        <w:autoSpaceDE w:val="0"/>
        <w:autoSpaceDN w:val="0"/>
        <w:adjustRightInd w:val="0"/>
        <w:rPr>
          <w:sz w:val="18"/>
          <w:szCs w:val="18"/>
        </w:rPr>
      </w:pPr>
      <w:r w:rsidRPr="00FF3539">
        <w:rPr>
          <w:b/>
          <w:color w:val="FF0000"/>
          <w:sz w:val="20"/>
          <w:szCs w:val="20"/>
        </w:rPr>
        <w:t>Star Quality</w:t>
      </w:r>
      <w:r w:rsidRPr="00FF3539">
        <w:rPr>
          <w:color w:val="FF0000"/>
          <w:sz w:val="18"/>
          <w:szCs w:val="18"/>
        </w:rPr>
        <w:t xml:space="preserve"> </w:t>
      </w:r>
      <w:r w:rsidRPr="00190CFE">
        <w:rPr>
          <w:sz w:val="18"/>
          <w:szCs w:val="18"/>
        </w:rPr>
        <w:t xml:space="preserve">by Noel Coward, adapted by Christopher Luscombe.  </w:t>
      </w:r>
      <w:proofErr w:type="gramStart"/>
      <w:r w:rsidRPr="00190CFE">
        <w:rPr>
          <w:sz w:val="18"/>
          <w:szCs w:val="18"/>
        </w:rPr>
        <w:t>Directed by Donald Mealy.</w:t>
      </w:r>
      <w:proofErr w:type="gramEnd"/>
      <w:r w:rsidRPr="00190CFE">
        <w:rPr>
          <w:sz w:val="18"/>
          <w:szCs w:val="18"/>
        </w:rPr>
        <w:t xml:space="preserve"> </w:t>
      </w:r>
    </w:p>
    <w:p w:rsidR="00815A7C" w:rsidRPr="00190CFE" w:rsidRDefault="00815A7C" w:rsidP="00815A7C">
      <w:pPr>
        <w:autoSpaceDE w:val="0"/>
        <w:autoSpaceDN w:val="0"/>
        <w:adjustRightInd w:val="0"/>
        <w:rPr>
          <w:sz w:val="18"/>
          <w:szCs w:val="18"/>
        </w:rPr>
      </w:pPr>
      <w:r w:rsidRPr="0011104E">
        <w:rPr>
          <w:b/>
          <w:sz w:val="18"/>
          <w:szCs w:val="18"/>
        </w:rPr>
        <w:t>(Show Dates: December 2 – 4 and 7 – 11. 2016.)</w:t>
      </w:r>
      <w:r w:rsidRPr="00190CFE">
        <w:rPr>
          <w:sz w:val="18"/>
          <w:szCs w:val="18"/>
        </w:rPr>
        <w:t xml:space="preserve">  </w:t>
      </w:r>
      <w:proofErr w:type="gramStart"/>
      <w:r w:rsidRPr="00190CFE">
        <w:rPr>
          <w:sz w:val="18"/>
          <w:szCs w:val="18"/>
        </w:rPr>
        <w:t>In</w:t>
      </w:r>
      <w:proofErr w:type="gramEnd"/>
      <w:r w:rsidRPr="00190CFE">
        <w:rPr>
          <w:sz w:val="18"/>
          <w:szCs w:val="18"/>
        </w:rPr>
        <w:t xml:space="preserve"> his final comedy, Noel Coward takes us behind the scenes of a new West End production.  Conjuring up a backstage world of talent and treachery, he creates a gallery of characters including a temperamental leading lady, a ruthless director, </w:t>
      </w:r>
      <w:proofErr w:type="gramStart"/>
      <w:r w:rsidRPr="00190CFE">
        <w:rPr>
          <w:sz w:val="18"/>
          <w:szCs w:val="18"/>
        </w:rPr>
        <w:t>jaded</w:t>
      </w:r>
      <w:proofErr w:type="gramEnd"/>
      <w:r w:rsidRPr="00190CFE">
        <w:rPr>
          <w:sz w:val="18"/>
          <w:szCs w:val="18"/>
        </w:rPr>
        <w:t xml:space="preserve"> old troupers and, caught in the middle, an innocent young playwright.  From first rehearsal to opening night, </w:t>
      </w:r>
      <w:r w:rsidRPr="00190CFE">
        <w:rPr>
          <w:i/>
          <w:sz w:val="18"/>
          <w:szCs w:val="18"/>
        </w:rPr>
        <w:t>Star Quality</w:t>
      </w:r>
      <w:r w:rsidRPr="00190CFE">
        <w:rPr>
          <w:sz w:val="18"/>
          <w:szCs w:val="18"/>
        </w:rPr>
        <w:t xml:space="preserve"> becomes increasingly heart-wrenching….and hilarious.</w:t>
      </w:r>
    </w:p>
    <w:p w:rsidR="00815A7C" w:rsidRPr="00190CFE" w:rsidRDefault="00815A7C" w:rsidP="00815A7C">
      <w:pPr>
        <w:autoSpaceDE w:val="0"/>
        <w:autoSpaceDN w:val="0"/>
        <w:adjustRightInd w:val="0"/>
        <w:rPr>
          <w:sz w:val="18"/>
          <w:szCs w:val="18"/>
        </w:rPr>
      </w:pPr>
    </w:p>
    <w:p w:rsidR="00815A7C" w:rsidRPr="00190CFE" w:rsidRDefault="00815A7C" w:rsidP="00815A7C">
      <w:pPr>
        <w:autoSpaceDE w:val="0"/>
        <w:autoSpaceDN w:val="0"/>
        <w:adjustRightInd w:val="0"/>
        <w:rPr>
          <w:sz w:val="18"/>
          <w:szCs w:val="18"/>
        </w:rPr>
      </w:pPr>
      <w:r w:rsidRPr="00FF3539">
        <w:rPr>
          <w:b/>
          <w:color w:val="FF0000"/>
          <w:sz w:val="20"/>
          <w:szCs w:val="20"/>
        </w:rPr>
        <w:t>Wait Until Dark</w:t>
      </w:r>
      <w:r w:rsidRPr="00FF3539">
        <w:rPr>
          <w:color w:val="FF0000"/>
          <w:sz w:val="18"/>
          <w:szCs w:val="18"/>
        </w:rPr>
        <w:t xml:space="preserve"> </w:t>
      </w:r>
      <w:r w:rsidRPr="00190CFE">
        <w:rPr>
          <w:sz w:val="18"/>
          <w:szCs w:val="18"/>
        </w:rPr>
        <w:t xml:space="preserve">by Jeffrey Hatcher.  </w:t>
      </w:r>
      <w:proofErr w:type="gramStart"/>
      <w:r w:rsidRPr="00190CFE">
        <w:rPr>
          <w:sz w:val="18"/>
          <w:szCs w:val="18"/>
        </w:rPr>
        <w:t xml:space="preserve">Directed by Matt </w:t>
      </w:r>
      <w:proofErr w:type="spellStart"/>
      <w:r w:rsidRPr="00190CFE">
        <w:rPr>
          <w:sz w:val="18"/>
          <w:szCs w:val="18"/>
        </w:rPr>
        <w:t>Teichner</w:t>
      </w:r>
      <w:proofErr w:type="spellEnd"/>
      <w:r w:rsidRPr="00190CFE">
        <w:rPr>
          <w:sz w:val="18"/>
          <w:szCs w:val="18"/>
        </w:rPr>
        <w:t>.</w:t>
      </w:r>
      <w:proofErr w:type="gramEnd"/>
      <w:r w:rsidRPr="00190CFE">
        <w:rPr>
          <w:sz w:val="18"/>
          <w:szCs w:val="18"/>
        </w:rPr>
        <w:t xml:space="preserve"> </w:t>
      </w:r>
      <w:r w:rsidRPr="0011104E">
        <w:rPr>
          <w:b/>
          <w:sz w:val="18"/>
          <w:szCs w:val="18"/>
        </w:rPr>
        <w:t>(Show Dates: January 27 – 29 and February 1 – 5, 2017.)</w:t>
      </w:r>
      <w:r w:rsidRPr="00190CFE">
        <w:rPr>
          <w:sz w:val="18"/>
          <w:szCs w:val="18"/>
        </w:rPr>
        <w:t xml:space="preserve">  In 1944 Greenwich Village, Susan Hendrix, a blind yet capable woman, is imperiled by a trio of men in her own apartment.  As the climax builds, she discovers that her blindness just might be the key to her escape, but she and her tormentors must wait until dark to play out this classic thriller’s chilling conclusion.</w:t>
      </w:r>
    </w:p>
    <w:p w:rsidR="00815A7C" w:rsidRPr="00190CFE" w:rsidRDefault="00815A7C" w:rsidP="00815A7C">
      <w:pPr>
        <w:autoSpaceDE w:val="0"/>
        <w:autoSpaceDN w:val="0"/>
        <w:adjustRightInd w:val="0"/>
        <w:rPr>
          <w:sz w:val="18"/>
          <w:szCs w:val="18"/>
        </w:rPr>
      </w:pPr>
    </w:p>
    <w:p w:rsidR="00815A7C" w:rsidRPr="00190CFE" w:rsidRDefault="00815A7C" w:rsidP="00815A7C">
      <w:pPr>
        <w:pStyle w:val="Default"/>
        <w:rPr>
          <w:rFonts w:ascii="Times New Roman" w:hAnsi="Times New Roman"/>
          <w:sz w:val="18"/>
          <w:szCs w:val="18"/>
        </w:rPr>
      </w:pPr>
      <w:r w:rsidRPr="00FF3539">
        <w:rPr>
          <w:rFonts w:ascii="Times New Roman" w:hAnsi="Times New Roman"/>
          <w:b/>
          <w:color w:val="FF0000"/>
          <w:sz w:val="20"/>
          <w:szCs w:val="20"/>
        </w:rPr>
        <w:t xml:space="preserve">Doubt, </w:t>
      </w:r>
      <w:proofErr w:type="gramStart"/>
      <w:r w:rsidRPr="00FF3539">
        <w:rPr>
          <w:rFonts w:ascii="Times New Roman" w:hAnsi="Times New Roman"/>
          <w:b/>
          <w:color w:val="FF0000"/>
          <w:sz w:val="20"/>
          <w:szCs w:val="20"/>
        </w:rPr>
        <w:t>A</w:t>
      </w:r>
      <w:proofErr w:type="gramEnd"/>
      <w:r w:rsidRPr="00FF3539">
        <w:rPr>
          <w:rFonts w:ascii="Times New Roman" w:hAnsi="Times New Roman"/>
          <w:b/>
          <w:color w:val="FF0000"/>
          <w:sz w:val="20"/>
          <w:szCs w:val="20"/>
        </w:rPr>
        <w:t xml:space="preserve"> Parable</w:t>
      </w:r>
      <w:r w:rsidRPr="00FF3539">
        <w:rPr>
          <w:b/>
          <w:color w:val="FF0000"/>
          <w:sz w:val="18"/>
          <w:szCs w:val="18"/>
        </w:rPr>
        <w:t xml:space="preserve"> </w:t>
      </w:r>
      <w:r w:rsidRPr="00190CFE">
        <w:rPr>
          <w:rFonts w:ascii="Times New Roman" w:hAnsi="Times New Roman"/>
          <w:sz w:val="18"/>
          <w:szCs w:val="18"/>
        </w:rPr>
        <w:t xml:space="preserve">by John Patrick </w:t>
      </w:r>
      <w:proofErr w:type="spellStart"/>
      <w:r w:rsidRPr="00190CFE">
        <w:rPr>
          <w:rFonts w:ascii="Times New Roman" w:hAnsi="Times New Roman"/>
          <w:sz w:val="18"/>
          <w:szCs w:val="18"/>
        </w:rPr>
        <w:t>Shanley</w:t>
      </w:r>
      <w:proofErr w:type="spellEnd"/>
      <w:r w:rsidRPr="00190CFE">
        <w:rPr>
          <w:rFonts w:ascii="Times New Roman" w:hAnsi="Times New Roman"/>
          <w:sz w:val="18"/>
          <w:szCs w:val="18"/>
        </w:rPr>
        <w:t xml:space="preserve">.  </w:t>
      </w:r>
      <w:proofErr w:type="gramStart"/>
      <w:r w:rsidRPr="00190CFE">
        <w:rPr>
          <w:rFonts w:ascii="Times New Roman" w:hAnsi="Times New Roman"/>
          <w:sz w:val="18"/>
          <w:szCs w:val="18"/>
        </w:rPr>
        <w:t>Directed by Tom Templeton.</w:t>
      </w:r>
      <w:proofErr w:type="gramEnd"/>
      <w:r w:rsidRPr="00190CFE">
        <w:rPr>
          <w:rFonts w:ascii="Times New Roman" w:hAnsi="Times New Roman"/>
          <w:sz w:val="18"/>
          <w:szCs w:val="18"/>
        </w:rPr>
        <w:t xml:space="preserve">  </w:t>
      </w:r>
      <w:r w:rsidRPr="0011104E">
        <w:rPr>
          <w:rFonts w:ascii="Times New Roman" w:hAnsi="Times New Roman"/>
          <w:b/>
          <w:sz w:val="18"/>
          <w:szCs w:val="18"/>
        </w:rPr>
        <w:t>(Show Dates: March 17 – 19 and March 22 – 26, 2017</w:t>
      </w:r>
      <w:r w:rsidRPr="00190CFE">
        <w:rPr>
          <w:rFonts w:ascii="Times New Roman" w:hAnsi="Times New Roman"/>
          <w:sz w:val="18"/>
          <w:szCs w:val="18"/>
        </w:rPr>
        <w:t xml:space="preserve">.  In this brilliant and powerful drama, Sister Aloysius, a Bronx Catholic school principal, takes matters into her own hands when she suspects the young Father Flynn of improper relations with one of the students. </w:t>
      </w:r>
    </w:p>
    <w:p w:rsidR="00815A7C" w:rsidRPr="00190CFE" w:rsidRDefault="00815A7C" w:rsidP="00815A7C">
      <w:pPr>
        <w:pStyle w:val="Default"/>
        <w:rPr>
          <w:rFonts w:ascii="Times New Roman" w:hAnsi="Times New Roman"/>
          <w:sz w:val="18"/>
          <w:szCs w:val="18"/>
        </w:rPr>
      </w:pPr>
    </w:p>
    <w:p w:rsidR="00815A7C" w:rsidRPr="00190CFE" w:rsidRDefault="00815A7C" w:rsidP="00815A7C">
      <w:pPr>
        <w:rPr>
          <w:sz w:val="18"/>
          <w:szCs w:val="18"/>
        </w:rPr>
      </w:pPr>
      <w:proofErr w:type="gramStart"/>
      <w:r w:rsidRPr="00FF3539">
        <w:rPr>
          <w:b/>
          <w:color w:val="FF0000"/>
          <w:sz w:val="20"/>
          <w:szCs w:val="20"/>
        </w:rPr>
        <w:t>The Curious Savage</w:t>
      </w:r>
      <w:r w:rsidRPr="00FF3539">
        <w:rPr>
          <w:color w:val="FF0000"/>
          <w:sz w:val="18"/>
          <w:szCs w:val="18"/>
        </w:rPr>
        <w:t xml:space="preserve"> </w:t>
      </w:r>
      <w:r w:rsidRPr="00190CFE">
        <w:rPr>
          <w:sz w:val="18"/>
          <w:szCs w:val="18"/>
        </w:rPr>
        <w:t>by John Patrick.</w:t>
      </w:r>
      <w:proofErr w:type="gramEnd"/>
      <w:r w:rsidRPr="00190CFE">
        <w:rPr>
          <w:sz w:val="18"/>
          <w:szCs w:val="18"/>
        </w:rPr>
        <w:t xml:space="preserve">  </w:t>
      </w:r>
      <w:proofErr w:type="gramStart"/>
      <w:r w:rsidRPr="00190CFE">
        <w:rPr>
          <w:sz w:val="18"/>
          <w:szCs w:val="18"/>
        </w:rPr>
        <w:t xml:space="preserve">Directed by Jennifer Van </w:t>
      </w:r>
      <w:proofErr w:type="spellStart"/>
      <w:r w:rsidRPr="00190CFE">
        <w:rPr>
          <w:sz w:val="18"/>
          <w:szCs w:val="18"/>
        </w:rPr>
        <w:t>Iderstyne</w:t>
      </w:r>
      <w:proofErr w:type="spellEnd"/>
      <w:r w:rsidRPr="00190CFE">
        <w:rPr>
          <w:sz w:val="18"/>
          <w:szCs w:val="18"/>
        </w:rPr>
        <w:t>.</w:t>
      </w:r>
      <w:proofErr w:type="gramEnd"/>
      <w:r w:rsidRPr="00190CFE">
        <w:rPr>
          <w:sz w:val="18"/>
          <w:szCs w:val="18"/>
        </w:rPr>
        <w:t xml:space="preserve"> </w:t>
      </w:r>
      <w:proofErr w:type="gramStart"/>
      <w:r w:rsidRPr="0011104E">
        <w:rPr>
          <w:b/>
          <w:sz w:val="18"/>
          <w:szCs w:val="18"/>
        </w:rPr>
        <w:t>( Show</w:t>
      </w:r>
      <w:proofErr w:type="gramEnd"/>
      <w:r w:rsidRPr="0011104E">
        <w:rPr>
          <w:b/>
          <w:sz w:val="18"/>
          <w:szCs w:val="18"/>
        </w:rPr>
        <w:t xml:space="preserve"> Dates: May 5 – 7 and May 10 – 14, 2017.)</w:t>
      </w:r>
      <w:r w:rsidRPr="00190CFE">
        <w:rPr>
          <w:sz w:val="18"/>
          <w:szCs w:val="18"/>
        </w:rPr>
        <w:t xml:space="preserve">  Mrs. Savage has been left ten million dollars by her husband and wants to make the best of it, in spite of her step-children’s efforts to have her committed to “bring her to her senses” and thus gain access to her fortune.  The dominant mood is high comedy, and the audience is left with a feeling that the neglected virtues of kindness and affection have not been entirely lost in a world that seems at times motivated only by greed and dishonesty.</w:t>
      </w:r>
    </w:p>
    <w:p w:rsidR="00815A7C" w:rsidRPr="00190CFE" w:rsidRDefault="00214BFA" w:rsidP="00815A7C">
      <w:pPr>
        <w:rPr>
          <w:sz w:val="18"/>
          <w:szCs w:val="18"/>
        </w:rPr>
      </w:pPr>
      <w:r w:rsidRPr="00214BFA">
        <w:rPr>
          <w:b/>
          <w:sz w:val="18"/>
          <w:szCs w:val="18"/>
        </w:rPr>
        <w:t>_ _ _ _ _ _ _ _ _ _ _ _ _ _</w:t>
      </w:r>
      <w:r>
        <w:rPr>
          <w:sz w:val="18"/>
          <w:szCs w:val="18"/>
        </w:rPr>
        <w:t xml:space="preserve"> _ _ _ _ _ _ _ _ _ _ _ _ _ _ _ _ _ _ _ _ _ _ _ _ _ _ _ _ _ _ _ _ _ _ _ _ _ _ _ _ _ _ _ _ _ _ _ _ _ _ _ _ _ _ </w:t>
      </w:r>
    </w:p>
    <w:p w:rsidR="003C4F5D" w:rsidRDefault="00190CFE">
      <w:r>
        <w:rPr>
          <w:noProof/>
        </w:rPr>
        <w:drawing>
          <wp:inline distT="0" distB="0" distL="0" distR="0">
            <wp:extent cx="5943600" cy="26467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46778"/>
                    </a:xfrm>
                    <a:prstGeom prst="rect">
                      <a:avLst/>
                    </a:prstGeom>
                    <a:noFill/>
                    <a:ln>
                      <a:noFill/>
                    </a:ln>
                  </pic:spPr>
                </pic:pic>
              </a:graphicData>
            </a:graphic>
          </wp:inline>
        </w:drawing>
      </w:r>
    </w:p>
    <w:p w:rsidR="00FF3539" w:rsidRPr="004848AF" w:rsidRDefault="004848AF" w:rsidP="0011104E">
      <w:pPr>
        <w:jc w:val="center"/>
        <w:rPr>
          <w:rFonts w:asciiTheme="minorHAnsi" w:hAnsiTheme="minorHAnsi"/>
          <w:b/>
          <w:color w:val="FF0000"/>
          <w:sz w:val="32"/>
          <w:szCs w:val="32"/>
        </w:rPr>
      </w:pPr>
      <w:r w:rsidRPr="004848AF">
        <w:rPr>
          <w:rFonts w:asciiTheme="minorHAnsi" w:hAnsiTheme="minorHAnsi"/>
          <w:b/>
          <w:color w:val="FF0000"/>
          <w:sz w:val="32"/>
          <w:szCs w:val="32"/>
        </w:rPr>
        <w:t xml:space="preserve">Check out our website -- </w:t>
      </w:r>
      <w:r w:rsidR="00FF3539" w:rsidRPr="004848AF">
        <w:rPr>
          <w:rFonts w:asciiTheme="minorHAnsi" w:hAnsiTheme="minorHAnsi"/>
          <w:b/>
          <w:color w:val="FF0000"/>
          <w:sz w:val="40"/>
          <w:szCs w:val="40"/>
        </w:rPr>
        <w:t>www.civicplayers.org</w:t>
      </w:r>
    </w:p>
    <w:sectPr w:rsidR="00FF3539" w:rsidRPr="004848AF" w:rsidSect="00190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7C"/>
    <w:rsid w:val="000550C7"/>
    <w:rsid w:val="000B01AE"/>
    <w:rsid w:val="0011104E"/>
    <w:rsid w:val="00190CFE"/>
    <w:rsid w:val="00214BFA"/>
    <w:rsid w:val="003C4F5D"/>
    <w:rsid w:val="004848AF"/>
    <w:rsid w:val="0053211A"/>
    <w:rsid w:val="006E4168"/>
    <w:rsid w:val="00815A7C"/>
    <w:rsid w:val="00C92292"/>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A7C"/>
    <w:pPr>
      <w:autoSpaceDE w:val="0"/>
      <w:autoSpaceDN w:val="0"/>
      <w:adjustRightInd w:val="0"/>
      <w:spacing w:after="0" w:line="240" w:lineRule="auto"/>
    </w:pPr>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0B01AE"/>
    <w:rPr>
      <w:rFonts w:ascii="Tahoma" w:hAnsi="Tahoma" w:cs="Tahoma"/>
      <w:sz w:val="16"/>
      <w:szCs w:val="16"/>
    </w:rPr>
  </w:style>
  <w:style w:type="character" w:customStyle="1" w:styleId="BalloonTextChar">
    <w:name w:val="Balloon Text Char"/>
    <w:basedOn w:val="DefaultParagraphFont"/>
    <w:link w:val="BalloonText"/>
    <w:uiPriority w:val="99"/>
    <w:semiHidden/>
    <w:rsid w:val="000B01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A7C"/>
    <w:pPr>
      <w:autoSpaceDE w:val="0"/>
      <w:autoSpaceDN w:val="0"/>
      <w:adjustRightInd w:val="0"/>
      <w:spacing w:after="0" w:line="240" w:lineRule="auto"/>
    </w:pPr>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0B01AE"/>
    <w:rPr>
      <w:rFonts w:ascii="Tahoma" w:hAnsi="Tahoma" w:cs="Tahoma"/>
      <w:sz w:val="16"/>
      <w:szCs w:val="16"/>
    </w:rPr>
  </w:style>
  <w:style w:type="character" w:customStyle="1" w:styleId="BalloonTextChar">
    <w:name w:val="Balloon Text Char"/>
    <w:basedOn w:val="DefaultParagraphFont"/>
    <w:link w:val="BalloonText"/>
    <w:uiPriority w:val="99"/>
    <w:semiHidden/>
    <w:rsid w:val="000B01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6438">
      <w:bodyDiv w:val="1"/>
      <w:marLeft w:val="0"/>
      <w:marRight w:val="0"/>
      <w:marTop w:val="0"/>
      <w:marBottom w:val="0"/>
      <w:divBdr>
        <w:top w:val="none" w:sz="0" w:space="0" w:color="auto"/>
        <w:left w:val="none" w:sz="0" w:space="0" w:color="auto"/>
        <w:bottom w:val="none" w:sz="0" w:space="0" w:color="auto"/>
        <w:right w:val="none" w:sz="0" w:space="0" w:color="auto"/>
      </w:divBdr>
    </w:div>
    <w:div w:id="20451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6</cp:revision>
  <cp:lastPrinted>2016-06-11T21:42:00Z</cp:lastPrinted>
  <dcterms:created xsi:type="dcterms:W3CDTF">2016-06-11T22:37:00Z</dcterms:created>
  <dcterms:modified xsi:type="dcterms:W3CDTF">2016-06-16T15:02:00Z</dcterms:modified>
</cp:coreProperties>
</file>