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GARDENWORKS AND FORT SALEM THEATER</w:t>
      </w:r>
    </w:p>
    <w:p>
      <w:pPr>
        <w:pStyle w:val="Body"/>
        <w:jc w:val="center"/>
        <w:rPr>
          <w:rFonts w:ascii="Times" w:cs="Times" w:hAnsi="Times" w:eastAsia="Times"/>
          <w:b w:val="1"/>
          <w:bCs w:val="1"/>
        </w:rPr>
      </w:pPr>
      <w:r>
        <w:rPr>
          <w:rFonts w:ascii="Times" w:hAnsi="Times"/>
          <w:b w:val="1"/>
          <w:bCs w:val="1"/>
          <w:rtl w:val="0"/>
          <w:lang w:val="en-US"/>
        </w:rPr>
        <w:t>COLLABORATE FOR THE SIXTH YEAR</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For the sixth season in a row, two Salem businesses, Gardenworks Farm, located at 1055 County Route 30, and Fort Salem Theater, 11 East Broadway, will be collaborating on Farm-to-Table Dinner Theater and Cabarets, a package that offers special dinners and musical and theater productions at discounted prices.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Starting with a Gardenworks dinner on Saturday, June 24, paired with Fort Salem</w:t>
      </w:r>
      <w:r>
        <w:rPr>
          <w:rFonts w:ascii="Times" w:hAnsi="Times" w:hint="default"/>
          <w:rtl w:val="0"/>
          <w:lang w:val="en-US"/>
        </w:rPr>
        <w:t>’</w:t>
      </w:r>
      <w:r>
        <w:rPr>
          <w:rFonts w:ascii="Times" w:hAnsi="Times"/>
          <w:rtl w:val="0"/>
          <w:lang w:val="en-US"/>
        </w:rPr>
        <w:t xml:space="preserve">s original musical, </w:t>
      </w:r>
      <w:r>
        <w:rPr>
          <w:rFonts w:ascii="Times" w:hAnsi="Times"/>
          <w:i w:val="1"/>
          <w:iCs w:val="1"/>
          <w:rtl w:val="0"/>
          <w:lang w:val="en-US"/>
        </w:rPr>
        <w:t xml:space="preserve">Rip Van Winkle, </w:t>
      </w:r>
      <w:r>
        <w:rPr>
          <w:rFonts w:ascii="Times" w:hAnsi="Times"/>
          <w:rtl w:val="0"/>
          <w:lang w:val="en-US"/>
        </w:rPr>
        <w:t>the events will span the agricultural and cultural summer season, from blueberry picking to fall harvest; from the annual visit from California</w:t>
      </w:r>
      <w:r>
        <w:rPr>
          <w:rFonts w:ascii="Times" w:hAnsi="Times" w:hint="default"/>
          <w:rtl w:val="0"/>
          <w:lang w:val="en-US"/>
        </w:rPr>
        <w:t>’</w:t>
      </w:r>
      <w:r>
        <w:rPr>
          <w:rFonts w:ascii="Times" w:hAnsi="Times"/>
          <w:rtl w:val="0"/>
          <w:lang w:val="en-US"/>
        </w:rPr>
        <w:t>s Rose Center Theater to an onsite live multimedia musical event at Gardenworks at the end of the season.</w:t>
      </w:r>
    </w:p>
    <w:p>
      <w:pPr>
        <w:pStyle w:val="Body"/>
        <w:jc w:val="both"/>
        <w:rPr>
          <w:rFonts w:ascii="Times" w:cs="Times" w:hAnsi="Times" w:eastAsia="Times"/>
        </w:rPr>
      </w:pPr>
    </w:p>
    <w:p>
      <w:pPr>
        <w:pStyle w:val="Default"/>
        <w:bidi w:val="0"/>
        <w:ind w:left="0" w:right="0" w:firstLine="0"/>
        <w:jc w:val="both"/>
        <w:rPr>
          <w:rFonts w:ascii="Times" w:cs="Times" w:hAnsi="Times" w:eastAsia="Times"/>
          <w:rtl w:val="0"/>
        </w:rPr>
      </w:pPr>
      <w:r>
        <w:rPr>
          <w:rFonts w:ascii="Times" w:hAnsi="Times"/>
          <w:rtl w:val="0"/>
          <w:lang w:val="en-US"/>
        </w:rPr>
        <w:t xml:space="preserve">Each evening begins with a cheese tray appetizer in the </w:t>
      </w:r>
      <w:r>
        <w:rPr>
          <w:rFonts w:ascii="Times" w:hAnsi="Times"/>
          <w:rtl w:val="0"/>
          <w:lang w:val="en-US"/>
        </w:rPr>
        <w:t xml:space="preserve">Gardenworks </w:t>
      </w:r>
      <w:r>
        <w:rPr>
          <w:rFonts w:ascii="Times" w:hAnsi="Times"/>
          <w:rtl w:val="0"/>
          <w:lang w:val="en-US"/>
        </w:rPr>
        <w:t>gallery at 5:30 PM. Wine is available for</w:t>
      </w:r>
      <w:r>
        <w:rPr>
          <w:rFonts w:ascii="Times" w:hAnsi="Times"/>
          <w:rtl w:val="0"/>
          <w:lang w:val="en-US"/>
        </w:rPr>
        <w:t xml:space="preserve"> </w:t>
      </w:r>
      <w:r>
        <w:rPr>
          <w:rFonts w:ascii="Times" w:hAnsi="Times"/>
          <w:rtl w:val="0"/>
          <w:lang w:val="en-US"/>
        </w:rPr>
        <w:t>purchase. Dinner is served at 6 PM</w:t>
      </w:r>
      <w:r>
        <w:rPr>
          <w:rFonts w:ascii="Times" w:hAnsi="Times"/>
          <w:rtl w:val="0"/>
          <w:lang w:val="en-US"/>
        </w:rPr>
        <w:t>,</w:t>
      </w:r>
      <w:r>
        <w:rPr>
          <w:rFonts w:ascii="Times" w:hAnsi="Times"/>
          <w:rtl w:val="0"/>
          <w:lang w:val="en-US"/>
        </w:rPr>
        <w:t xml:space="preserve"> including salad and artisan bread, a main course, and dessert. </w:t>
      </w:r>
      <w:r>
        <w:rPr>
          <w:rFonts w:ascii="Times" w:hAnsi="Times"/>
          <w:rtl w:val="0"/>
          <w:lang w:val="en-US"/>
        </w:rPr>
        <w:t xml:space="preserve">For </w:t>
      </w:r>
      <w:r>
        <w:rPr>
          <w:rFonts w:ascii="Times" w:hAnsi="Times"/>
          <w:i w:val="1"/>
          <w:iCs w:val="1"/>
          <w:rtl w:val="0"/>
          <w:lang w:val="en-US"/>
        </w:rPr>
        <w:t xml:space="preserve">Rip Van Winkle, </w:t>
      </w:r>
      <w:r>
        <w:rPr>
          <w:rFonts w:ascii="Times" w:hAnsi="Times"/>
          <w:rtl w:val="0"/>
          <w:lang w:val="en-US"/>
        </w:rPr>
        <w:t xml:space="preserve">on June 24, and </w:t>
      </w:r>
      <w:r>
        <w:rPr>
          <w:rFonts w:ascii="Times" w:hAnsi="Times"/>
          <w:i w:val="1"/>
          <w:iCs w:val="1"/>
          <w:rtl w:val="0"/>
          <w:lang w:val="en-US"/>
        </w:rPr>
        <w:t>Happy If, Happy When,</w:t>
      </w:r>
      <w:r>
        <w:rPr>
          <w:rFonts w:ascii="Times" w:hAnsi="Times"/>
          <w:rtl w:val="0"/>
          <w:lang w:val="en-US"/>
        </w:rPr>
        <w:t xml:space="preserve"> on July 22, dinner will end in time for a leisurely drive from the farm to the theater, for an 8 PM curtain. On August 12, Jerry Gretzinger will present his </w:t>
      </w:r>
      <w:r>
        <w:rPr>
          <w:rFonts w:ascii="Times" w:hAnsi="Times"/>
          <w:i w:val="1"/>
          <w:iCs w:val="1"/>
          <w:rtl w:val="0"/>
          <w:lang w:val="en-US"/>
        </w:rPr>
        <w:t xml:space="preserve">The Rat Pack in Vegas </w:t>
      </w:r>
      <w:r>
        <w:rPr>
          <w:rFonts w:ascii="Times" w:hAnsi="Times"/>
          <w:rtl w:val="0"/>
          <w:lang w:val="en-US"/>
        </w:rPr>
        <w:t xml:space="preserve">cabaret following dinner, on premises at Gardenworks. </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 xml:space="preserve">On September 16, </w:t>
      </w:r>
      <w:r>
        <w:rPr>
          <w:rFonts w:ascii="Times" w:hAnsi="Times"/>
          <w:i w:val="1"/>
          <w:iCs w:val="1"/>
          <w:rtl w:val="0"/>
          <w:lang w:val="en-US"/>
        </w:rPr>
        <w:t xml:space="preserve">Route 30: Arts and Agriculture </w:t>
      </w:r>
      <w:r>
        <w:rPr>
          <w:rFonts w:ascii="Times" w:hAnsi="Times"/>
          <w:rtl w:val="0"/>
          <w:lang w:val="en-US"/>
        </w:rPr>
        <w:t xml:space="preserve">will feature live music and a presentation of art and business along the county road. </w:t>
      </w:r>
      <w:r>
        <w:rPr>
          <w:rFonts w:ascii="Times" w:hAnsi="Times"/>
          <w:rtl w:val="0"/>
          <w:lang w:val="en-US"/>
        </w:rPr>
        <w:t>From the Community Courthouse Center, past McCartee</w:t>
      </w:r>
      <w:r>
        <w:rPr>
          <w:rFonts w:ascii="Times" w:hAnsi="Times" w:hint="default"/>
          <w:rtl w:val="0"/>
        </w:rPr>
        <w:t>’</w:t>
      </w:r>
      <w:r>
        <w:rPr>
          <w:rFonts w:ascii="Times" w:hAnsi="Times"/>
          <w:rtl w:val="0"/>
          <w:lang w:val="en-US"/>
        </w:rPr>
        <w:t>s Barn and the Brick Church that is the theater that once was a fort, past the eclectic Salem Art Works, cornfields, meandering up to the Battenkill Creamery and past the magnificent fields and barns of Gardenworks, through the sleepy neighborhoods of West Hebron and Belcher, with a stop off at the Taylor Brewery, more corn and the Log Village and Grist Mill Wedding Barn (and yurts), Route 30</w:t>
      </w:r>
      <w:r>
        <w:rPr>
          <w:rFonts w:ascii="Times" w:hAnsi="Times" w:hint="default"/>
          <w:rtl w:val="0"/>
        </w:rPr>
        <w:t>’</w:t>
      </w:r>
      <w:r>
        <w:rPr>
          <w:rFonts w:ascii="Times" w:hAnsi="Times"/>
          <w:rtl w:val="0"/>
          <w:lang w:val="en-US"/>
        </w:rPr>
        <w:t xml:space="preserve">s sixteen and a half miles provide Washington County with visual arts, live theater and music, refreshment, and views to die for. </w:t>
      </w:r>
      <w:r>
        <w:rPr>
          <w:rFonts w:ascii="Times" w:hAnsi="Times"/>
          <w:rtl w:val="0"/>
          <w:lang w:val="en-US"/>
        </w:rPr>
        <w:t>The</w:t>
      </w:r>
      <w:r>
        <w:rPr>
          <w:rFonts w:ascii="Times" w:hAnsi="Times"/>
          <w:rtl w:val="0"/>
          <w:lang w:val="en-US"/>
        </w:rPr>
        <w:t xml:space="preserve"> locally-sourced dinner and multimedia presentation of art, artists, and agriculture, with a live musical accompaniment, will tell </w:t>
      </w:r>
      <w:r>
        <w:rPr>
          <w:rFonts w:ascii="Times" w:hAnsi="Times"/>
          <w:rtl w:val="0"/>
          <w:lang w:val="en-US"/>
        </w:rPr>
        <w:t>residents and visitors alike</w:t>
      </w:r>
      <w:r>
        <w:rPr>
          <w:rFonts w:ascii="Times" w:hAnsi="Times"/>
          <w:rtl w:val="0"/>
          <w:lang w:val="en-US"/>
        </w:rPr>
        <w:t xml:space="preserve"> stories </w:t>
      </w:r>
      <w:r>
        <w:rPr>
          <w:rFonts w:ascii="Times" w:hAnsi="Times"/>
          <w:rtl w:val="0"/>
          <w:lang w:val="en-US"/>
        </w:rPr>
        <w:t>they</w:t>
      </w:r>
      <w:r>
        <w:rPr>
          <w:rFonts w:ascii="Times" w:hAnsi="Times"/>
          <w:rtl w:val="0"/>
          <w:lang w:val="en-US"/>
        </w:rPr>
        <w:t xml:space="preserve"> may not</w:t>
      </w:r>
      <w:r>
        <w:rPr>
          <w:rFonts w:ascii="Times" w:hAnsi="Times" w:hint="default"/>
          <w:rtl w:val="0"/>
        </w:rPr>
        <w:t xml:space="preserve">  </w:t>
      </w:r>
      <w:r>
        <w:rPr>
          <w:rFonts w:ascii="Times" w:hAnsi="Times"/>
          <w:rtl w:val="0"/>
          <w:lang w:val="en-US"/>
        </w:rPr>
        <w:t xml:space="preserve">know and show </w:t>
      </w:r>
      <w:r>
        <w:rPr>
          <w:rFonts w:ascii="Times" w:hAnsi="Times"/>
          <w:rtl w:val="0"/>
          <w:lang w:val="en-US"/>
        </w:rPr>
        <w:t>them</w:t>
      </w:r>
      <w:r>
        <w:rPr>
          <w:rFonts w:ascii="Times" w:hAnsi="Times"/>
          <w:rtl w:val="0"/>
          <w:lang w:val="en-US"/>
        </w:rPr>
        <w:t xml:space="preserve"> sights </w:t>
      </w:r>
      <w:r>
        <w:rPr>
          <w:rFonts w:ascii="Times" w:hAnsi="Times"/>
          <w:rtl w:val="0"/>
          <w:lang w:val="en-US"/>
        </w:rPr>
        <w:t>whose history has been forgotten</w:t>
      </w:r>
      <w:r>
        <w:rPr>
          <w:rFonts w:ascii="Times" w:hAnsi="Times"/>
          <w:rtl w:val="0"/>
        </w:rPr>
        <w:t>.</w:t>
      </w:r>
    </w:p>
    <w:p>
      <w:pPr>
        <w:pStyle w:val="Default"/>
        <w:bidi w:val="0"/>
        <w:ind w:left="0" w:right="0" w:firstLine="0"/>
        <w:jc w:val="both"/>
        <w:rPr>
          <w:rFonts w:ascii="Times" w:cs="Times" w:hAnsi="Times" w:eastAsia="Times"/>
          <w:rtl w:val="0"/>
        </w:rPr>
      </w:pPr>
    </w:p>
    <w:p>
      <w:pPr>
        <w:pStyle w:val="Default"/>
        <w:bidi w:val="0"/>
        <w:ind w:left="0" w:right="0" w:firstLine="0"/>
        <w:jc w:val="both"/>
        <w:rPr>
          <w:rFonts w:ascii="Times" w:cs="Times" w:hAnsi="Times" w:eastAsia="Times"/>
          <w:rtl w:val="0"/>
        </w:rPr>
      </w:pPr>
      <w:r>
        <w:rPr>
          <w:rFonts w:ascii="Times" w:hAnsi="Times"/>
          <w:rtl w:val="0"/>
          <w:lang w:val="en-US"/>
        </w:rPr>
        <w:t>The local population looks forward to the fresh produce grown at Gardenworks, which is supplemented at the dinners with local sourcing as necessary. And they know that their landmark theater will be bustling with artistic activity. With the two businesses working in sync, Salem becomes a destination for distant folks looking for a unique and memorable summer experience.</w:t>
      </w:r>
    </w:p>
    <w:p>
      <w:pPr>
        <w:pStyle w:val="Default"/>
        <w:bidi w:val="0"/>
        <w:ind w:left="0" w:right="0" w:firstLine="0"/>
        <w:jc w:val="both"/>
        <w:rPr>
          <w:rFonts w:ascii="Times" w:cs="Times" w:hAnsi="Times" w:eastAsia="Times"/>
          <w:rtl w:val="0"/>
        </w:rPr>
      </w:pPr>
    </w:p>
    <w:p>
      <w:pPr>
        <w:pStyle w:val="Default"/>
        <w:bidi w:val="0"/>
        <w:ind w:left="0" w:right="0" w:firstLine="0"/>
        <w:jc w:val="both"/>
        <w:rPr>
          <w:rtl w:val="0"/>
        </w:rPr>
      </w:pPr>
      <w:r>
        <w:rPr>
          <w:rFonts w:ascii="Times" w:hAnsi="Times"/>
          <w:rtl w:val="0"/>
          <w:lang w:val="en-US"/>
        </w:rPr>
        <w:t xml:space="preserve">A discounted season ticket is available for all four dinner theater packages. Space is limited. Advance reservations are required. For more information, visit the business websites: </w:t>
      </w:r>
      <w:r>
        <w:rPr>
          <w:rStyle w:val="Hyperlink.0"/>
          <w:rFonts w:ascii="Times" w:cs="Times" w:hAnsi="Times" w:eastAsia="Times"/>
          <w:rtl w:val="0"/>
        </w:rPr>
        <w:fldChar w:fldCharType="begin" w:fldLock="0"/>
      </w:r>
      <w:r>
        <w:rPr>
          <w:rStyle w:val="Hyperlink.0"/>
          <w:rFonts w:ascii="Times" w:cs="Times" w:hAnsi="Times" w:eastAsia="Times"/>
          <w:rtl w:val="0"/>
        </w:rPr>
        <w:instrText xml:space="preserve"> HYPERLINK "http://gardenworksfarm.com"</w:instrText>
      </w:r>
      <w:r>
        <w:rPr>
          <w:rStyle w:val="Hyperlink.0"/>
          <w:rFonts w:ascii="Times" w:cs="Times" w:hAnsi="Times" w:eastAsia="Times"/>
          <w:rtl w:val="0"/>
        </w:rPr>
        <w:fldChar w:fldCharType="separate" w:fldLock="0"/>
      </w:r>
      <w:r>
        <w:rPr>
          <w:rStyle w:val="Hyperlink.0"/>
          <w:rFonts w:ascii="Times" w:hAnsi="Times"/>
          <w:rtl w:val="0"/>
          <w:lang w:val="en-US"/>
        </w:rPr>
        <w:t>gardenworksfarm.com</w:t>
      </w:r>
      <w:r>
        <w:rPr>
          <w:rFonts w:ascii="Times" w:cs="Times" w:hAnsi="Times" w:eastAsia="Times"/>
          <w:rtl w:val="0"/>
        </w:rPr>
        <w:fldChar w:fldCharType="end" w:fldLock="0"/>
      </w:r>
      <w:r>
        <w:rPr>
          <w:rFonts w:ascii="Times" w:hAnsi="Times"/>
          <w:rtl w:val="0"/>
          <w:lang w:val="en-US"/>
        </w:rPr>
        <w:t xml:space="preserve"> and </w:t>
      </w:r>
      <w:r>
        <w:rPr>
          <w:rStyle w:val="Hyperlink.0"/>
          <w:rFonts w:ascii="Times" w:cs="Times" w:hAnsi="Times" w:eastAsia="Times"/>
          <w:rtl w:val="0"/>
        </w:rPr>
        <w:fldChar w:fldCharType="begin" w:fldLock="0"/>
      </w:r>
      <w:r>
        <w:rPr>
          <w:rStyle w:val="Hyperlink.0"/>
          <w:rFonts w:ascii="Times" w:cs="Times" w:hAnsi="Times" w:eastAsia="Times"/>
          <w:rtl w:val="0"/>
        </w:rPr>
        <w:instrText xml:space="preserve"> HYPERLINK "http://fortsalemtheater.com"</w:instrText>
      </w:r>
      <w:r>
        <w:rPr>
          <w:rStyle w:val="Hyperlink.0"/>
          <w:rFonts w:ascii="Times" w:cs="Times" w:hAnsi="Times" w:eastAsia="Times"/>
          <w:rtl w:val="0"/>
        </w:rPr>
        <w:fldChar w:fldCharType="separate" w:fldLock="0"/>
      </w:r>
      <w:r>
        <w:rPr>
          <w:rStyle w:val="Hyperlink.0"/>
          <w:rFonts w:ascii="Times" w:hAnsi="Times"/>
          <w:rtl w:val="0"/>
          <w:lang w:val="en-US"/>
        </w:rPr>
        <w:t>fortsalemtheater.com</w:t>
      </w:r>
      <w:r>
        <w:rPr>
          <w:rFonts w:ascii="Times" w:cs="Times" w:hAnsi="Times" w:eastAsia="Times"/>
          <w:rtl w:val="0"/>
        </w:rPr>
        <w:fldChar w:fldCharType="end" w:fldLock="0"/>
      </w:r>
      <w:r>
        <w:rPr>
          <w:rFonts w:ascii="Times" w:hAnsi="Times"/>
          <w:rtl w:val="0"/>
          <w:lang w:val="en-US"/>
        </w:rPr>
        <w:t>, or call the theater at (518) 854-9200 for reservations.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