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E720" w14:textId="77777777" w:rsidR="001D49BE" w:rsidRPr="00D15DB6" w:rsidRDefault="001D49BE" w:rsidP="001D49BE">
      <w:pPr>
        <w:widowControl/>
        <w:autoSpaceDE/>
        <w:autoSpaceDN/>
        <w:rPr>
          <w:rFonts w:ascii="Arial" w:eastAsia="Times New Roman" w:hAnsi="Arial" w:cs="Arial"/>
          <w:b/>
          <w:bCs/>
          <w:sz w:val="24"/>
          <w:szCs w:val="24"/>
        </w:rPr>
      </w:pPr>
      <w:bookmarkStart w:id="0" w:name="_Hlk103605051"/>
      <w:bookmarkEnd w:id="0"/>
      <w:r w:rsidRPr="00D15DB6">
        <w:rPr>
          <w:rFonts w:ascii="Arial" w:eastAsia="Times New Roman" w:hAnsi="Arial" w:cs="Arial"/>
          <w:b/>
          <w:bCs/>
          <w:color w:val="000000"/>
          <w:sz w:val="24"/>
          <w:szCs w:val="24"/>
        </w:rPr>
        <w:t>For Immediate Release</w:t>
      </w:r>
    </w:p>
    <w:p w14:paraId="577B860C" w14:textId="77777777" w:rsidR="001D49BE" w:rsidRPr="00D15DB6" w:rsidRDefault="001D49BE" w:rsidP="001D49BE">
      <w:pPr>
        <w:widowControl/>
        <w:autoSpaceDE/>
        <w:autoSpaceDN/>
        <w:rPr>
          <w:rFonts w:ascii="Arial" w:eastAsia="Times New Roman" w:hAnsi="Arial" w:cs="Arial"/>
          <w:b/>
          <w:bCs/>
          <w:sz w:val="24"/>
          <w:szCs w:val="24"/>
        </w:rPr>
      </w:pPr>
      <w:r w:rsidRPr="00D15DB6">
        <w:rPr>
          <w:rFonts w:ascii="Arial" w:eastAsia="Times New Roman" w:hAnsi="Arial" w:cs="Arial"/>
          <w:b/>
          <w:bCs/>
          <w:color w:val="000000"/>
          <w:sz w:val="24"/>
          <w:szCs w:val="24"/>
        </w:rPr>
        <w:t>Contact: Mike Clary</w:t>
      </w:r>
    </w:p>
    <w:p w14:paraId="38D268E1" w14:textId="77777777" w:rsidR="001D49BE" w:rsidRPr="00D15DB6" w:rsidRDefault="007D7ACF" w:rsidP="001D49BE">
      <w:pPr>
        <w:widowControl/>
        <w:autoSpaceDE/>
        <w:autoSpaceDN/>
        <w:rPr>
          <w:rFonts w:ascii="Arial" w:eastAsia="Times New Roman" w:hAnsi="Arial" w:cs="Arial"/>
          <w:b/>
          <w:bCs/>
          <w:color w:val="0000FF"/>
          <w:sz w:val="24"/>
          <w:szCs w:val="24"/>
          <w:u w:val="single"/>
        </w:rPr>
      </w:pPr>
      <w:hyperlink r:id="rId7" w:history="1">
        <w:r w:rsidR="001D49BE" w:rsidRPr="00D15DB6">
          <w:rPr>
            <w:rFonts w:ascii="Arial" w:eastAsia="Times New Roman" w:hAnsi="Arial" w:cs="Arial"/>
            <w:b/>
            <w:bCs/>
            <w:color w:val="0000FF"/>
            <w:sz w:val="24"/>
            <w:szCs w:val="24"/>
            <w:u w:val="single"/>
          </w:rPr>
          <w:t>MrMikeClary1@gmail.com</w:t>
        </w:r>
      </w:hyperlink>
    </w:p>
    <w:p w14:paraId="7B0E5681" w14:textId="77777777" w:rsidR="001D49BE" w:rsidRPr="00D15DB6" w:rsidRDefault="001D49BE" w:rsidP="001D49BE">
      <w:pPr>
        <w:widowControl/>
        <w:autoSpaceDE/>
        <w:autoSpaceDN/>
        <w:rPr>
          <w:rFonts w:ascii="Arial" w:eastAsia="Times New Roman" w:hAnsi="Arial" w:cs="Arial"/>
          <w:b/>
          <w:bCs/>
          <w:color w:val="000000"/>
          <w:sz w:val="24"/>
          <w:szCs w:val="24"/>
        </w:rPr>
      </w:pPr>
      <w:r w:rsidRPr="00D15DB6">
        <w:rPr>
          <w:rFonts w:ascii="Arial" w:eastAsia="Times New Roman" w:hAnsi="Arial" w:cs="Arial"/>
          <w:b/>
          <w:bCs/>
          <w:color w:val="000000"/>
          <w:sz w:val="24"/>
          <w:szCs w:val="24"/>
        </w:rPr>
        <w:t>518-267-0683</w:t>
      </w:r>
    </w:p>
    <w:p w14:paraId="701979BD" w14:textId="77777777" w:rsidR="001D49BE" w:rsidRPr="00D15DB6" w:rsidRDefault="001D49BE" w:rsidP="001D49BE">
      <w:pPr>
        <w:widowControl/>
        <w:autoSpaceDE/>
        <w:autoSpaceDN/>
        <w:rPr>
          <w:rFonts w:ascii="Arial" w:eastAsia="Times New Roman" w:hAnsi="Arial" w:cs="Arial"/>
          <w:color w:val="000000"/>
          <w:sz w:val="24"/>
          <w:szCs w:val="24"/>
        </w:rPr>
      </w:pPr>
    </w:p>
    <w:p w14:paraId="4B2EAF03" w14:textId="383E0256" w:rsidR="00205F70" w:rsidRPr="00D15DB6" w:rsidRDefault="00C46D28" w:rsidP="00205F70">
      <w:pPr>
        <w:rPr>
          <w:rFonts w:ascii="Arial" w:eastAsia="Times New Roman" w:hAnsi="Arial" w:cs="Arial"/>
          <w:color w:val="000000"/>
          <w:sz w:val="24"/>
          <w:szCs w:val="24"/>
        </w:rPr>
      </w:pPr>
      <w:r>
        <w:rPr>
          <w:rFonts w:ascii="Arial" w:eastAsia="Times New Roman" w:hAnsi="Arial" w:cs="Arial"/>
          <w:b/>
          <w:bCs/>
          <w:color w:val="000000"/>
          <w:sz w:val="24"/>
          <w:szCs w:val="24"/>
        </w:rPr>
        <w:t>June 2</w:t>
      </w:r>
      <w:r w:rsidR="00205F70" w:rsidRPr="00D15DB6">
        <w:rPr>
          <w:rFonts w:ascii="Arial" w:eastAsia="Times New Roman" w:hAnsi="Arial" w:cs="Arial"/>
          <w:b/>
          <w:bCs/>
          <w:color w:val="000000"/>
          <w:sz w:val="24"/>
          <w:szCs w:val="24"/>
        </w:rPr>
        <w:t>, 2022</w:t>
      </w:r>
    </w:p>
    <w:p w14:paraId="58FCD43D" w14:textId="77777777" w:rsidR="00205F70"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 </w:t>
      </w:r>
    </w:p>
    <w:p w14:paraId="7667134E" w14:textId="77777777" w:rsidR="00205F70" w:rsidRDefault="00205F70" w:rsidP="00205F70">
      <w:pPr>
        <w:rPr>
          <w:rFonts w:ascii="Arial" w:eastAsia="Times New Roman" w:hAnsi="Arial" w:cs="Arial"/>
          <w:b/>
          <w:bCs/>
          <w:color w:val="000000"/>
          <w:sz w:val="24"/>
          <w:szCs w:val="24"/>
        </w:rPr>
      </w:pPr>
      <w:r w:rsidRPr="00D15DB6">
        <w:rPr>
          <w:rFonts w:ascii="Arial" w:eastAsia="Times New Roman" w:hAnsi="Arial" w:cs="Arial"/>
          <w:b/>
          <w:bCs/>
          <w:color w:val="000000"/>
          <w:sz w:val="24"/>
          <w:szCs w:val="24"/>
        </w:rPr>
        <w:t xml:space="preserve">Great Barrington Public Theater Solo Fest Premieres Will </w:t>
      </w:r>
      <w:proofErr w:type="spellStart"/>
      <w:r w:rsidRPr="00D15DB6">
        <w:rPr>
          <w:rFonts w:ascii="Arial" w:eastAsia="Times New Roman" w:hAnsi="Arial" w:cs="Arial"/>
          <w:b/>
          <w:bCs/>
          <w:color w:val="000000"/>
          <w:sz w:val="24"/>
          <w:szCs w:val="24"/>
        </w:rPr>
        <w:t>LeBow’s</w:t>
      </w:r>
      <w:proofErr w:type="spellEnd"/>
      <w:r w:rsidRPr="00D15DB6">
        <w:rPr>
          <w:rFonts w:ascii="Arial" w:eastAsia="Times New Roman" w:hAnsi="Arial" w:cs="Arial"/>
          <w:b/>
          <w:bCs/>
          <w:color w:val="000000"/>
          <w:sz w:val="24"/>
          <w:szCs w:val="24"/>
        </w:rPr>
        <w:t> </w:t>
      </w:r>
      <w:proofErr w:type="gramStart"/>
      <w:r w:rsidRPr="00D15DB6">
        <w:rPr>
          <w:rFonts w:ascii="Arial" w:eastAsia="Times New Roman" w:hAnsi="Arial" w:cs="Arial"/>
          <w:b/>
          <w:bCs/>
          <w:i/>
          <w:iCs/>
          <w:color w:val="000000"/>
          <w:sz w:val="24"/>
          <w:szCs w:val="24"/>
        </w:rPr>
        <w:t>The</w:t>
      </w:r>
      <w:proofErr w:type="gramEnd"/>
      <w:r w:rsidRPr="00D15DB6">
        <w:rPr>
          <w:rFonts w:ascii="Arial" w:eastAsia="Times New Roman" w:hAnsi="Arial" w:cs="Arial"/>
          <w:b/>
          <w:bCs/>
          <w:i/>
          <w:iCs/>
          <w:color w:val="000000"/>
          <w:sz w:val="24"/>
          <w:szCs w:val="24"/>
        </w:rPr>
        <w:t xml:space="preserve"> Bard The Beat The Blues</w:t>
      </w:r>
      <w:r w:rsidRPr="00D15DB6">
        <w:rPr>
          <w:rFonts w:ascii="Arial" w:eastAsia="Times New Roman" w:hAnsi="Arial" w:cs="Arial"/>
          <w:b/>
          <w:bCs/>
          <w:color w:val="000000"/>
          <w:sz w:val="24"/>
          <w:szCs w:val="24"/>
        </w:rPr>
        <w:t>. A master actor’s muses and music take him from Greenwich Village and Lawrence Ferlinghetti to Shylock, Malvolio and Ma Rainey.</w:t>
      </w:r>
    </w:p>
    <w:p w14:paraId="6B5C8DCC" w14:textId="77777777" w:rsidR="00205F70" w:rsidRPr="00D15DB6" w:rsidRDefault="00205F70" w:rsidP="00205F70">
      <w:pPr>
        <w:rPr>
          <w:rFonts w:ascii="Arial" w:eastAsia="Times New Roman" w:hAnsi="Arial" w:cs="Arial"/>
          <w:color w:val="000000"/>
          <w:sz w:val="24"/>
          <w:szCs w:val="24"/>
        </w:rPr>
      </w:pPr>
    </w:p>
    <w:p w14:paraId="1FBE84B8" w14:textId="6C1F3093" w:rsidR="00DD4047"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GB Public Theater 2022 stage season begins with four new solo performances that run for over five weeks. All feature stories of humanity and demonstrat</w:t>
      </w:r>
      <w:r w:rsidR="00E42715" w:rsidRPr="00D15DB6">
        <w:rPr>
          <w:rFonts w:ascii="Arial" w:eastAsia="Times New Roman" w:hAnsi="Arial" w:cs="Arial"/>
          <w:color w:val="000000"/>
          <w:sz w:val="24"/>
          <w:szCs w:val="24"/>
        </w:rPr>
        <w:t>e</w:t>
      </w:r>
      <w:r w:rsidRPr="00D15DB6">
        <w:rPr>
          <w:rFonts w:ascii="Arial" w:eastAsia="Times New Roman" w:hAnsi="Arial" w:cs="Arial"/>
          <w:color w:val="000000"/>
          <w:sz w:val="24"/>
          <w:szCs w:val="24"/>
        </w:rPr>
        <w:t xml:space="preserve"> the power of a single voice</w:t>
      </w:r>
      <w:r w:rsidR="00E42715" w:rsidRPr="00D15DB6">
        <w:rPr>
          <w:rFonts w:ascii="Arial" w:eastAsia="Times New Roman" w:hAnsi="Arial" w:cs="Arial"/>
          <w:color w:val="000000"/>
          <w:sz w:val="24"/>
          <w:szCs w:val="24"/>
        </w:rPr>
        <w:t xml:space="preserve">. </w:t>
      </w:r>
    </w:p>
    <w:p w14:paraId="0749FDDF" w14:textId="77777777" w:rsidR="00DD4047" w:rsidRPr="00D15DB6" w:rsidRDefault="00DD4047" w:rsidP="00205F70">
      <w:pPr>
        <w:rPr>
          <w:rFonts w:ascii="Arial" w:eastAsia="Times New Roman" w:hAnsi="Arial" w:cs="Arial"/>
          <w:color w:val="000000"/>
          <w:sz w:val="24"/>
          <w:szCs w:val="24"/>
        </w:rPr>
      </w:pPr>
    </w:p>
    <w:p w14:paraId="58B8ABB1" w14:textId="1137345D" w:rsidR="00205F70"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 xml:space="preserve">GB Public is proud to include in this series the premiere of Will </w:t>
      </w:r>
      <w:proofErr w:type="spellStart"/>
      <w:r w:rsidRPr="00D15DB6">
        <w:rPr>
          <w:rFonts w:ascii="Arial" w:eastAsia="Times New Roman" w:hAnsi="Arial" w:cs="Arial"/>
          <w:color w:val="000000"/>
          <w:sz w:val="24"/>
          <w:szCs w:val="24"/>
        </w:rPr>
        <w:t>LeBow’s</w:t>
      </w:r>
      <w:proofErr w:type="spellEnd"/>
      <w:r w:rsidRPr="00D15DB6">
        <w:rPr>
          <w:rFonts w:ascii="Arial" w:eastAsia="Times New Roman" w:hAnsi="Arial" w:cs="Arial"/>
          <w:color w:val="000000"/>
          <w:sz w:val="24"/>
          <w:szCs w:val="24"/>
        </w:rPr>
        <w:t xml:space="preserve"> raconteurial jewel, </w:t>
      </w:r>
      <w:bookmarkStart w:id="1" w:name="_Hlk104886956"/>
      <w:r w:rsidRPr="00D15DB6">
        <w:rPr>
          <w:rFonts w:ascii="Arial" w:eastAsia="Times New Roman" w:hAnsi="Arial" w:cs="Arial"/>
          <w:b/>
          <w:bCs/>
          <w:color w:val="000000"/>
          <w:sz w:val="24"/>
          <w:szCs w:val="24"/>
        </w:rPr>
        <w:t xml:space="preserve">The Bard </w:t>
      </w:r>
      <w:proofErr w:type="gramStart"/>
      <w:r w:rsidRPr="00D15DB6">
        <w:rPr>
          <w:rFonts w:ascii="Arial" w:eastAsia="Times New Roman" w:hAnsi="Arial" w:cs="Arial"/>
          <w:b/>
          <w:bCs/>
          <w:color w:val="000000"/>
          <w:sz w:val="24"/>
          <w:szCs w:val="24"/>
        </w:rPr>
        <w:t>The</w:t>
      </w:r>
      <w:proofErr w:type="gramEnd"/>
      <w:r w:rsidRPr="00D15DB6">
        <w:rPr>
          <w:rFonts w:ascii="Arial" w:eastAsia="Times New Roman" w:hAnsi="Arial" w:cs="Arial"/>
          <w:b/>
          <w:bCs/>
          <w:color w:val="000000"/>
          <w:sz w:val="24"/>
          <w:szCs w:val="24"/>
        </w:rPr>
        <w:t xml:space="preserve"> Beat The Blues </w:t>
      </w:r>
      <w:bookmarkEnd w:id="1"/>
      <w:r w:rsidRPr="00D15DB6">
        <w:rPr>
          <w:rFonts w:ascii="Arial" w:eastAsia="Times New Roman" w:hAnsi="Arial" w:cs="Arial"/>
          <w:color w:val="000000"/>
          <w:sz w:val="24"/>
          <w:szCs w:val="24"/>
        </w:rPr>
        <w:t xml:space="preserve">(June 8-26), directed by </w:t>
      </w:r>
      <w:r w:rsidR="00567B08" w:rsidRPr="00D15DB6">
        <w:rPr>
          <w:rFonts w:ascii="Arial" w:eastAsia="Times New Roman" w:hAnsi="Arial" w:cs="Arial"/>
          <w:color w:val="000000"/>
          <w:sz w:val="24"/>
          <w:szCs w:val="24"/>
        </w:rPr>
        <w:t xml:space="preserve">company Artistic </w:t>
      </w:r>
      <w:r w:rsidRPr="00D15DB6">
        <w:rPr>
          <w:rFonts w:ascii="Arial" w:eastAsia="Times New Roman" w:hAnsi="Arial" w:cs="Arial"/>
          <w:color w:val="000000"/>
          <w:sz w:val="24"/>
          <w:szCs w:val="24"/>
        </w:rPr>
        <w:t xml:space="preserve">Director Jim Frangione and featuring the accomplished actor-musician </w:t>
      </w:r>
      <w:proofErr w:type="spellStart"/>
      <w:r w:rsidRPr="00D15DB6">
        <w:rPr>
          <w:rFonts w:ascii="Arial" w:eastAsia="Times New Roman" w:hAnsi="Arial" w:cs="Arial"/>
          <w:color w:val="000000"/>
          <w:sz w:val="24"/>
          <w:szCs w:val="24"/>
        </w:rPr>
        <w:t>LeBow</w:t>
      </w:r>
      <w:proofErr w:type="spellEnd"/>
      <w:r w:rsidRPr="00D15DB6">
        <w:rPr>
          <w:rFonts w:ascii="Arial" w:eastAsia="Times New Roman" w:hAnsi="Arial" w:cs="Arial"/>
          <w:color w:val="000000"/>
          <w:sz w:val="24"/>
          <w:szCs w:val="24"/>
        </w:rPr>
        <w:t xml:space="preserve">, storytelling and versifying his creative arc, from his family’s acting roots to a his life on stage--all presented with funny asides, anecdotes, screen media and musical interludes. In this mesmerizing, quickly-paced hour of storytelling, audiences will fall under the spell of a marvelous entertainer and musician; we move along with </w:t>
      </w:r>
      <w:proofErr w:type="spellStart"/>
      <w:r w:rsidRPr="00D15DB6">
        <w:rPr>
          <w:rFonts w:ascii="Arial" w:eastAsia="Times New Roman" w:hAnsi="Arial" w:cs="Arial"/>
          <w:color w:val="000000"/>
          <w:sz w:val="24"/>
          <w:szCs w:val="24"/>
        </w:rPr>
        <w:t>LeBow</w:t>
      </w:r>
      <w:proofErr w:type="spellEnd"/>
      <w:r w:rsidR="00740CA6" w:rsidRPr="00D15DB6">
        <w:rPr>
          <w:rFonts w:ascii="Arial" w:eastAsia="Times New Roman" w:hAnsi="Arial" w:cs="Arial"/>
          <w:color w:val="000000"/>
          <w:sz w:val="24"/>
          <w:szCs w:val="24"/>
        </w:rPr>
        <w:t xml:space="preserve"> </w:t>
      </w:r>
      <w:r w:rsidRPr="00D15DB6">
        <w:rPr>
          <w:rFonts w:ascii="Arial" w:eastAsia="Times New Roman" w:hAnsi="Arial" w:cs="Arial"/>
          <w:color w:val="000000"/>
          <w:sz w:val="24"/>
          <w:szCs w:val="24"/>
        </w:rPr>
        <w:t>from his ancestry in the Jewish ghetto of Vilna, Lithuania</w:t>
      </w:r>
      <w:r w:rsidR="00740CA6" w:rsidRPr="00D15DB6">
        <w:rPr>
          <w:rFonts w:ascii="Arial" w:eastAsia="Times New Roman" w:hAnsi="Arial" w:cs="Arial"/>
          <w:color w:val="000000"/>
          <w:sz w:val="24"/>
          <w:szCs w:val="24"/>
        </w:rPr>
        <w:t xml:space="preserve"> </w:t>
      </w:r>
      <w:r w:rsidRPr="00D15DB6">
        <w:rPr>
          <w:rFonts w:ascii="Arial" w:eastAsia="Times New Roman" w:hAnsi="Arial" w:cs="Arial"/>
          <w:color w:val="000000"/>
          <w:sz w:val="24"/>
          <w:szCs w:val="24"/>
        </w:rPr>
        <w:t>to Brooklyn, where his grandfather acted in Yiddish theater, to growing up in 1950s, heading off to City College, discovering Shakespeare, being introduced to the nightlife in the heyday of Greenwich Villag</w:t>
      </w:r>
      <w:r w:rsidR="00A57857" w:rsidRPr="00D15DB6">
        <w:rPr>
          <w:rFonts w:ascii="Arial" w:eastAsia="Times New Roman" w:hAnsi="Arial" w:cs="Arial"/>
          <w:color w:val="000000"/>
          <w:sz w:val="24"/>
          <w:szCs w:val="24"/>
        </w:rPr>
        <w:t>e,</w:t>
      </w:r>
      <w:r w:rsidRPr="00D15DB6">
        <w:rPr>
          <w:rFonts w:ascii="Arial" w:eastAsia="Times New Roman" w:hAnsi="Arial" w:cs="Arial"/>
          <w:color w:val="000000"/>
          <w:sz w:val="24"/>
          <w:szCs w:val="24"/>
        </w:rPr>
        <w:t xml:space="preserve"> </w:t>
      </w:r>
      <w:r w:rsidR="00A57857" w:rsidRPr="00D15DB6">
        <w:rPr>
          <w:rFonts w:ascii="Arial" w:eastAsia="Times New Roman" w:hAnsi="Arial" w:cs="Arial"/>
          <w:color w:val="000000"/>
          <w:sz w:val="24"/>
          <w:szCs w:val="24"/>
        </w:rPr>
        <w:t>t</w:t>
      </w:r>
      <w:r w:rsidRPr="00D15DB6">
        <w:rPr>
          <w:rFonts w:ascii="Arial" w:eastAsia="Times New Roman" w:hAnsi="Arial" w:cs="Arial"/>
          <w:color w:val="000000"/>
          <w:sz w:val="24"/>
          <w:szCs w:val="24"/>
        </w:rPr>
        <w:t>he poetry of Lawrence Ferlinghetti, and other influences that led him to a lifelong career on stage.</w:t>
      </w:r>
    </w:p>
    <w:p w14:paraId="3F9F8463" w14:textId="77777777" w:rsidR="00205F70" w:rsidRPr="00D15DB6" w:rsidRDefault="00205F70" w:rsidP="00205F70">
      <w:pPr>
        <w:rPr>
          <w:rFonts w:ascii="Arial" w:eastAsia="Times New Roman" w:hAnsi="Arial" w:cs="Arial"/>
          <w:color w:val="000000"/>
          <w:sz w:val="24"/>
          <w:szCs w:val="24"/>
        </w:rPr>
      </w:pPr>
    </w:p>
    <w:p w14:paraId="4209E87C" w14:textId="5238A231" w:rsidR="00205F70"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 xml:space="preserve">In his story, </w:t>
      </w:r>
      <w:proofErr w:type="spellStart"/>
      <w:r w:rsidRPr="00D15DB6">
        <w:rPr>
          <w:rFonts w:ascii="Arial" w:eastAsia="Times New Roman" w:hAnsi="Arial" w:cs="Arial"/>
          <w:color w:val="000000"/>
          <w:sz w:val="24"/>
          <w:szCs w:val="24"/>
        </w:rPr>
        <w:t>LeBow</w:t>
      </w:r>
      <w:proofErr w:type="spellEnd"/>
      <w:r w:rsidRPr="00D15DB6" w:rsidDel="00CB4B96">
        <w:rPr>
          <w:rFonts w:ascii="Arial" w:eastAsia="Times New Roman" w:hAnsi="Arial" w:cs="Arial"/>
          <w:color w:val="000000"/>
          <w:sz w:val="24"/>
          <w:szCs w:val="24"/>
        </w:rPr>
        <w:t xml:space="preserve"> </w:t>
      </w:r>
      <w:r w:rsidRPr="00D15DB6">
        <w:rPr>
          <w:rFonts w:ascii="Arial" w:eastAsia="Times New Roman" w:hAnsi="Arial" w:cs="Arial"/>
          <w:color w:val="000000"/>
          <w:sz w:val="24"/>
          <w:szCs w:val="24"/>
        </w:rPr>
        <w:t xml:space="preserve">weaves bits from Shakespeare, Chekov, August Wilson, Mississippi John Hurt and Scott Joplin, the stream of anecdotes and life-lessons accompanied by </w:t>
      </w:r>
      <w:proofErr w:type="spellStart"/>
      <w:r w:rsidRPr="00D15DB6">
        <w:rPr>
          <w:rFonts w:ascii="Arial" w:eastAsia="Times New Roman" w:hAnsi="Arial" w:cs="Arial"/>
          <w:color w:val="000000"/>
          <w:sz w:val="24"/>
          <w:szCs w:val="24"/>
        </w:rPr>
        <w:t>LeBow</w:t>
      </w:r>
      <w:proofErr w:type="spellEnd"/>
      <w:r w:rsidRPr="00D15DB6">
        <w:rPr>
          <w:rFonts w:ascii="Arial" w:eastAsia="Times New Roman" w:hAnsi="Arial" w:cs="Arial"/>
          <w:color w:val="000000"/>
          <w:sz w:val="24"/>
          <w:szCs w:val="24"/>
        </w:rPr>
        <w:t xml:space="preserve"> at the keyboard, playing his own bluesy music. It’s a seamless performance by a fantastic storyteller, loaded with laughs, heart, bite, and historical commentary. </w:t>
      </w:r>
      <w:r w:rsidR="00D778B4" w:rsidRPr="00D15DB6">
        <w:rPr>
          <w:rFonts w:ascii="Arial" w:eastAsia="Times New Roman" w:hAnsi="Arial" w:cs="Arial"/>
          <w:color w:val="000000"/>
          <w:sz w:val="24"/>
          <w:szCs w:val="24"/>
        </w:rPr>
        <w:t xml:space="preserve">It </w:t>
      </w:r>
      <w:r w:rsidRPr="00D15DB6">
        <w:rPr>
          <w:rFonts w:ascii="Arial" w:eastAsia="Times New Roman" w:hAnsi="Arial" w:cs="Arial"/>
          <w:color w:val="000000"/>
          <w:sz w:val="24"/>
          <w:szCs w:val="24"/>
        </w:rPr>
        <w:t xml:space="preserve">recounts the world and </w:t>
      </w:r>
      <w:r w:rsidR="00FA3FE3">
        <w:rPr>
          <w:rFonts w:ascii="Arial" w:eastAsia="Times New Roman" w:hAnsi="Arial" w:cs="Arial"/>
          <w:color w:val="000000"/>
          <w:sz w:val="24"/>
          <w:szCs w:val="24"/>
        </w:rPr>
        <w:t xml:space="preserve">road </w:t>
      </w:r>
      <w:r w:rsidRPr="00D15DB6">
        <w:rPr>
          <w:rFonts w:ascii="Arial" w:eastAsia="Times New Roman" w:hAnsi="Arial" w:cs="Arial"/>
          <w:color w:val="000000"/>
          <w:sz w:val="24"/>
          <w:szCs w:val="24"/>
        </w:rPr>
        <w:t xml:space="preserve">as they unfolded for </w:t>
      </w:r>
      <w:proofErr w:type="spellStart"/>
      <w:r w:rsidRPr="00D15DB6">
        <w:rPr>
          <w:rFonts w:ascii="Arial" w:eastAsia="Times New Roman" w:hAnsi="Arial" w:cs="Arial"/>
          <w:color w:val="000000"/>
          <w:sz w:val="24"/>
          <w:szCs w:val="24"/>
        </w:rPr>
        <w:t>LeBow</w:t>
      </w:r>
      <w:proofErr w:type="spellEnd"/>
      <w:r w:rsidR="00C65B2C" w:rsidRPr="00D15DB6">
        <w:rPr>
          <w:rFonts w:ascii="Arial" w:eastAsia="Times New Roman" w:hAnsi="Arial" w:cs="Arial"/>
          <w:color w:val="000000"/>
          <w:sz w:val="24"/>
          <w:szCs w:val="24"/>
        </w:rPr>
        <w:t>,</w:t>
      </w:r>
      <w:r w:rsidRPr="00D15DB6">
        <w:rPr>
          <w:rFonts w:ascii="Arial" w:eastAsia="Times New Roman" w:hAnsi="Arial" w:cs="Arial"/>
          <w:color w:val="000000"/>
          <w:sz w:val="24"/>
          <w:szCs w:val="24"/>
        </w:rPr>
        <w:t xml:space="preserve"> why it’s ill-advised to bite our tongues when others tell us to, and, in his words, why this “nutzo, </w:t>
      </w:r>
      <w:proofErr w:type="spellStart"/>
      <w:r w:rsidRPr="00D15DB6">
        <w:rPr>
          <w:rFonts w:ascii="Arial" w:eastAsia="Times New Roman" w:hAnsi="Arial" w:cs="Arial"/>
          <w:color w:val="000000"/>
          <w:sz w:val="24"/>
          <w:szCs w:val="24"/>
        </w:rPr>
        <w:t>farkakte</w:t>
      </w:r>
      <w:proofErr w:type="spellEnd"/>
      <w:r w:rsidRPr="00D15DB6">
        <w:rPr>
          <w:rFonts w:ascii="Arial" w:eastAsia="Times New Roman" w:hAnsi="Arial" w:cs="Arial"/>
          <w:color w:val="000000"/>
          <w:sz w:val="24"/>
          <w:szCs w:val="24"/>
        </w:rPr>
        <w:t xml:space="preserve"> world” with all its randomness and unseen possibilities is the best world to be born in, if you have the creative bones to deal with it.</w:t>
      </w:r>
    </w:p>
    <w:p w14:paraId="1128C580" w14:textId="77777777" w:rsidR="00205F70"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 </w:t>
      </w:r>
    </w:p>
    <w:p w14:paraId="642D7AEB" w14:textId="63DA703C" w:rsidR="00205F70"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lastRenderedPageBreak/>
        <w:t xml:space="preserve">Will </w:t>
      </w:r>
      <w:proofErr w:type="spellStart"/>
      <w:r w:rsidRPr="00D15DB6">
        <w:rPr>
          <w:rFonts w:ascii="Arial" w:eastAsia="Times New Roman" w:hAnsi="Arial" w:cs="Arial"/>
          <w:color w:val="000000"/>
          <w:sz w:val="24"/>
          <w:szCs w:val="24"/>
        </w:rPr>
        <w:t>LeBow’s</w:t>
      </w:r>
      <w:proofErr w:type="spellEnd"/>
      <w:r w:rsidRPr="00D15DB6">
        <w:rPr>
          <w:rFonts w:ascii="Arial" w:eastAsia="Times New Roman" w:hAnsi="Arial" w:cs="Arial"/>
          <w:b/>
          <w:bCs/>
          <w:color w:val="000000"/>
          <w:sz w:val="24"/>
          <w:szCs w:val="24"/>
        </w:rPr>
        <w:t> </w:t>
      </w:r>
      <w:r w:rsidR="00D778B4" w:rsidRPr="00D15DB6">
        <w:rPr>
          <w:rFonts w:ascii="Arial" w:eastAsia="Times New Roman" w:hAnsi="Arial" w:cs="Arial"/>
          <w:color w:val="000000"/>
          <w:sz w:val="24"/>
          <w:szCs w:val="24"/>
        </w:rPr>
        <w:t xml:space="preserve">musical pictorial memoir </w:t>
      </w:r>
      <w:r w:rsidRPr="00D15DB6">
        <w:rPr>
          <w:rFonts w:ascii="Arial" w:eastAsia="Times New Roman" w:hAnsi="Arial" w:cs="Arial"/>
          <w:b/>
          <w:bCs/>
          <w:color w:val="000000"/>
          <w:sz w:val="24"/>
          <w:szCs w:val="24"/>
        </w:rPr>
        <w:t xml:space="preserve">The Bard </w:t>
      </w:r>
      <w:proofErr w:type="gramStart"/>
      <w:r w:rsidRPr="00D15DB6">
        <w:rPr>
          <w:rFonts w:ascii="Arial" w:eastAsia="Times New Roman" w:hAnsi="Arial" w:cs="Arial"/>
          <w:b/>
          <w:bCs/>
          <w:color w:val="000000"/>
          <w:sz w:val="24"/>
          <w:szCs w:val="24"/>
        </w:rPr>
        <w:t>The</w:t>
      </w:r>
      <w:proofErr w:type="gramEnd"/>
      <w:r w:rsidRPr="00D15DB6">
        <w:rPr>
          <w:rFonts w:ascii="Arial" w:eastAsia="Times New Roman" w:hAnsi="Arial" w:cs="Arial"/>
          <w:b/>
          <w:bCs/>
          <w:color w:val="000000"/>
          <w:sz w:val="24"/>
          <w:szCs w:val="24"/>
        </w:rPr>
        <w:t xml:space="preserve"> Beat The Blues</w:t>
      </w:r>
      <w:r w:rsidRPr="00D15DB6">
        <w:rPr>
          <w:rFonts w:ascii="Arial" w:eastAsia="Times New Roman" w:hAnsi="Arial" w:cs="Arial"/>
          <w:color w:val="000000"/>
          <w:sz w:val="24"/>
          <w:szCs w:val="24"/>
        </w:rPr>
        <w:t> is onstage seven times only, in rotation with the other solo performances, from June 8-June 26, Thurs.-Sun., 7:30pm and 3pm, in the Liebowitz Black Box Theater, Bard College at Simon’s Rock, 84 Alford Rd, Great Barrington, MA 01230. Ticket reservations are encouraged and can be made on the </w:t>
      </w:r>
      <w:hyperlink r:id="rId8" w:history="1">
        <w:r w:rsidRPr="00D15DB6">
          <w:rPr>
            <w:rFonts w:ascii="Arial" w:eastAsia="Times New Roman" w:hAnsi="Arial" w:cs="Arial"/>
            <w:color w:val="0000FF"/>
            <w:sz w:val="24"/>
            <w:szCs w:val="24"/>
            <w:u w:val="single"/>
          </w:rPr>
          <w:t>Great Barrington Public Theater website</w:t>
        </w:r>
      </w:hyperlink>
      <w:r w:rsidRPr="00D15DB6">
        <w:rPr>
          <w:rFonts w:ascii="Arial" w:eastAsia="Times New Roman" w:hAnsi="Arial" w:cs="Arial"/>
          <w:color w:val="000000"/>
          <w:sz w:val="24"/>
          <w:szCs w:val="24"/>
        </w:rPr>
        <w:t>.</w:t>
      </w:r>
    </w:p>
    <w:p w14:paraId="27ED3466" w14:textId="77777777" w:rsidR="007D7ACF" w:rsidRDefault="007D7ACF" w:rsidP="00205F70">
      <w:pPr>
        <w:rPr>
          <w:rFonts w:ascii="Arial" w:eastAsia="Times New Roman" w:hAnsi="Arial" w:cs="Arial"/>
          <w:color w:val="000000"/>
          <w:sz w:val="24"/>
          <w:szCs w:val="24"/>
        </w:rPr>
      </w:pPr>
    </w:p>
    <w:p w14:paraId="71BDACD9" w14:textId="34A24146" w:rsidR="00295E57" w:rsidRPr="00D15DB6" w:rsidRDefault="00295E57" w:rsidP="00295E57">
      <w:pPr>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4FAEEE93" wp14:editId="79E3FD68">
            <wp:extent cx="2579407"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579407" cy="3657600"/>
                    </a:xfrm>
                    <a:prstGeom prst="rect">
                      <a:avLst/>
                    </a:prstGeom>
                  </pic:spPr>
                </pic:pic>
              </a:graphicData>
            </a:graphic>
          </wp:inline>
        </w:drawing>
      </w:r>
    </w:p>
    <w:p w14:paraId="3FD164C9" w14:textId="77777777" w:rsidR="00205F70" w:rsidRPr="00D15DB6" w:rsidRDefault="00205F70" w:rsidP="00205F70">
      <w:pPr>
        <w:rPr>
          <w:rFonts w:ascii="Arial" w:eastAsia="Times New Roman" w:hAnsi="Arial" w:cs="Arial"/>
          <w:color w:val="000000"/>
          <w:sz w:val="24"/>
          <w:szCs w:val="24"/>
        </w:rPr>
      </w:pPr>
      <w:r w:rsidRPr="00D15DB6">
        <w:rPr>
          <w:rFonts w:ascii="Arial" w:eastAsia="Times New Roman" w:hAnsi="Arial" w:cs="Arial"/>
          <w:color w:val="000000"/>
          <w:sz w:val="24"/>
          <w:szCs w:val="24"/>
        </w:rPr>
        <w:t> </w:t>
      </w:r>
    </w:p>
    <w:p w14:paraId="5F143D92" w14:textId="77777777" w:rsidR="00205F70" w:rsidRPr="00D15DB6" w:rsidRDefault="00205F70" w:rsidP="00205F70">
      <w:pPr>
        <w:jc w:val="center"/>
        <w:rPr>
          <w:rFonts w:ascii="Arial" w:eastAsia="Times New Roman" w:hAnsi="Arial" w:cs="Arial"/>
          <w:color w:val="000000"/>
          <w:sz w:val="24"/>
          <w:szCs w:val="24"/>
        </w:rPr>
      </w:pPr>
      <w:r w:rsidRPr="00D15DB6">
        <w:rPr>
          <w:rFonts w:ascii="Arial" w:eastAsia="Times New Roman" w:hAnsi="Arial" w:cs="Arial"/>
          <w:b/>
          <w:bCs/>
          <w:color w:val="000000"/>
          <w:sz w:val="24"/>
          <w:szCs w:val="24"/>
        </w:rPr>
        <w:t>###</w:t>
      </w:r>
    </w:p>
    <w:p w14:paraId="268AFFFA" w14:textId="75BA9EC6" w:rsidR="00205F70" w:rsidRDefault="00205F70" w:rsidP="00205F70">
      <w:pPr>
        <w:ind w:right="840"/>
        <w:rPr>
          <w:rFonts w:ascii="Arial" w:eastAsia="Times New Roman" w:hAnsi="Arial" w:cs="Arial"/>
          <w:i/>
          <w:iCs/>
          <w:color w:val="000000"/>
          <w:sz w:val="24"/>
          <w:szCs w:val="24"/>
        </w:rPr>
      </w:pPr>
      <w:r w:rsidRPr="00FC14DF">
        <w:rPr>
          <w:rFonts w:ascii="Arial" w:eastAsia="Times New Roman" w:hAnsi="Arial" w:cs="Arial"/>
          <w:b/>
          <w:bCs/>
          <w:color w:val="000000"/>
          <w:sz w:val="24"/>
          <w:szCs w:val="24"/>
        </w:rPr>
        <w:t xml:space="preserve">Will </w:t>
      </w:r>
      <w:proofErr w:type="spellStart"/>
      <w:r w:rsidRPr="00FC14DF">
        <w:rPr>
          <w:rFonts w:ascii="Arial" w:eastAsia="Times New Roman" w:hAnsi="Arial" w:cs="Arial"/>
          <w:b/>
          <w:bCs/>
          <w:color w:val="000000"/>
          <w:sz w:val="24"/>
          <w:szCs w:val="24"/>
        </w:rPr>
        <w:t>LeBow</w:t>
      </w:r>
      <w:proofErr w:type="spellEnd"/>
      <w:r w:rsidRPr="00FC14DF">
        <w:rPr>
          <w:rFonts w:ascii="Arial" w:eastAsia="Times New Roman" w:hAnsi="Arial" w:cs="Arial"/>
          <w:color w:val="000000"/>
          <w:sz w:val="24"/>
          <w:szCs w:val="24"/>
        </w:rPr>
        <w:t> has had an accomplished, decades-long career on stage and screen. His credits include BROADWAY: </w:t>
      </w:r>
      <w:r w:rsidRPr="00FC14DF">
        <w:rPr>
          <w:rFonts w:ascii="Arial" w:eastAsia="Times New Roman" w:hAnsi="Arial" w:cs="Arial"/>
          <w:i/>
          <w:iCs/>
          <w:color w:val="000000"/>
          <w:sz w:val="24"/>
          <w:szCs w:val="24"/>
        </w:rPr>
        <w:t>Act One</w:t>
      </w:r>
      <w:r w:rsidRPr="00FC14DF">
        <w:rPr>
          <w:rFonts w:ascii="Arial" w:eastAsia="Times New Roman" w:hAnsi="Arial" w:cs="Arial"/>
          <w:color w:val="000000"/>
          <w:sz w:val="24"/>
          <w:szCs w:val="24"/>
        </w:rPr>
        <w:t>. OFF-BROADWAY: </w:t>
      </w:r>
      <w:r w:rsidRPr="00FC14DF">
        <w:rPr>
          <w:rFonts w:ascii="Arial" w:eastAsia="Times New Roman" w:hAnsi="Arial" w:cs="Arial"/>
          <w:i/>
          <w:iCs/>
          <w:color w:val="000000"/>
          <w:sz w:val="24"/>
          <w:szCs w:val="24"/>
        </w:rPr>
        <w:t>Mrs. Miller Does Her Thing</w:t>
      </w:r>
      <w:r w:rsidRPr="00FC14DF">
        <w:rPr>
          <w:rFonts w:ascii="Arial" w:eastAsia="Times New Roman" w:hAnsi="Arial" w:cs="Arial"/>
          <w:color w:val="000000"/>
          <w:sz w:val="24"/>
          <w:szCs w:val="24"/>
        </w:rPr>
        <w:t>, </w:t>
      </w:r>
      <w:r w:rsidRPr="00FC14DF">
        <w:rPr>
          <w:rFonts w:ascii="Arial" w:eastAsia="Times New Roman" w:hAnsi="Arial" w:cs="Arial"/>
          <w:i/>
          <w:iCs/>
          <w:color w:val="000000"/>
          <w:sz w:val="24"/>
          <w:szCs w:val="24"/>
        </w:rPr>
        <w:t>Nocturne</w:t>
      </w:r>
      <w:r w:rsidRPr="00FC14DF">
        <w:rPr>
          <w:rFonts w:ascii="Arial" w:eastAsia="Times New Roman" w:hAnsi="Arial" w:cs="Arial"/>
          <w:color w:val="000000"/>
          <w:sz w:val="24"/>
          <w:szCs w:val="24"/>
        </w:rPr>
        <w:t> NYTW Drama Desk Nomination. REGIONAL:</w:t>
      </w:r>
      <w:r w:rsidRPr="00FC14DF">
        <w:rPr>
          <w:rFonts w:ascii="Arial" w:eastAsia="Times New Roman" w:hAnsi="Arial" w:cs="Arial"/>
          <w:i/>
          <w:iCs/>
          <w:color w:val="000000"/>
          <w:sz w:val="24"/>
          <w:szCs w:val="24"/>
        </w:rPr>
        <w:t> Ma Rainey's Black Bottom, Sonia Flew,</w:t>
      </w:r>
      <w:r w:rsidRPr="00FC14DF">
        <w:rPr>
          <w:rFonts w:ascii="Arial" w:eastAsia="Times New Roman" w:hAnsi="Arial" w:cs="Arial"/>
          <w:color w:val="000000"/>
          <w:sz w:val="24"/>
          <w:szCs w:val="24"/>
        </w:rPr>
        <w:t> </w:t>
      </w:r>
      <w:r w:rsidRPr="00FC14DF">
        <w:rPr>
          <w:rFonts w:ascii="Arial" w:eastAsia="Times New Roman" w:hAnsi="Arial" w:cs="Arial"/>
          <w:i/>
          <w:iCs/>
          <w:color w:val="000000"/>
          <w:sz w:val="24"/>
          <w:szCs w:val="24"/>
        </w:rPr>
        <w:t xml:space="preserve">The Rivals, The Cherry Orchard, The Corn is Green, Love's </w:t>
      </w:r>
      <w:proofErr w:type="spellStart"/>
      <w:r w:rsidRPr="00FC14DF">
        <w:rPr>
          <w:rFonts w:ascii="Arial" w:eastAsia="Times New Roman" w:hAnsi="Arial" w:cs="Arial"/>
          <w:i/>
          <w:iCs/>
          <w:color w:val="000000"/>
          <w:sz w:val="24"/>
          <w:szCs w:val="24"/>
        </w:rPr>
        <w:t>Labour's</w:t>
      </w:r>
      <w:proofErr w:type="spellEnd"/>
      <w:r w:rsidRPr="00FC14DF">
        <w:rPr>
          <w:rFonts w:ascii="Arial" w:eastAsia="Times New Roman" w:hAnsi="Arial" w:cs="Arial"/>
          <w:i/>
          <w:iCs/>
          <w:color w:val="000000"/>
          <w:sz w:val="24"/>
          <w:szCs w:val="24"/>
        </w:rPr>
        <w:t xml:space="preserve"> Lost </w:t>
      </w:r>
      <w:r w:rsidRPr="00FC14DF">
        <w:rPr>
          <w:rFonts w:ascii="Arial" w:eastAsia="Times New Roman" w:hAnsi="Arial" w:cs="Arial"/>
          <w:color w:val="000000"/>
          <w:sz w:val="24"/>
          <w:szCs w:val="24"/>
        </w:rPr>
        <w:t>(Huntington)</w:t>
      </w:r>
      <w:r w:rsidRPr="00FC14DF">
        <w:rPr>
          <w:rFonts w:ascii="Arial" w:eastAsia="Times New Roman" w:hAnsi="Arial" w:cs="Arial"/>
          <w:i/>
          <w:iCs/>
          <w:color w:val="000000"/>
          <w:sz w:val="24"/>
          <w:szCs w:val="24"/>
        </w:rPr>
        <w:t xml:space="preserve">; The Merchant of Venice, The Birthday Party, Full Circle, We Won't Pay We Won't Pay, Picasso At The Lapin Agile, </w:t>
      </w:r>
      <w:proofErr w:type="spellStart"/>
      <w:r w:rsidRPr="00FC14DF">
        <w:rPr>
          <w:rFonts w:ascii="Arial" w:eastAsia="Times New Roman" w:hAnsi="Arial" w:cs="Arial"/>
          <w:i/>
          <w:iCs/>
          <w:color w:val="000000"/>
          <w:sz w:val="24"/>
          <w:szCs w:val="24"/>
        </w:rPr>
        <w:t>Ubu</w:t>
      </w:r>
      <w:proofErr w:type="spellEnd"/>
      <w:r w:rsidRPr="00FC14DF">
        <w:rPr>
          <w:rFonts w:ascii="Arial" w:eastAsia="Times New Roman" w:hAnsi="Arial" w:cs="Arial"/>
          <w:i/>
          <w:iCs/>
          <w:color w:val="000000"/>
          <w:sz w:val="24"/>
          <w:szCs w:val="24"/>
        </w:rPr>
        <w:t xml:space="preserve"> Rock, The Tempest, Romeo and Juliet, Uncle Vanya, Animals and </w:t>
      </w:r>
      <w:r w:rsidRPr="00FC14DF">
        <w:rPr>
          <w:rFonts w:ascii="Arial" w:eastAsia="Times New Roman" w:hAnsi="Arial" w:cs="Arial"/>
          <w:i/>
          <w:iCs/>
          <w:color w:val="000000"/>
          <w:sz w:val="24"/>
          <w:szCs w:val="24"/>
        </w:rPr>
        <w:lastRenderedPageBreak/>
        <w:t>Plants, Romance, Duck Variations, Marvelous Party, (</w:t>
      </w:r>
      <w:r w:rsidRPr="00FC14DF">
        <w:rPr>
          <w:rFonts w:ascii="Arial" w:eastAsia="Times New Roman" w:hAnsi="Arial" w:cs="Arial"/>
          <w:color w:val="000000"/>
          <w:sz w:val="24"/>
          <w:szCs w:val="24"/>
        </w:rPr>
        <w:t>ART); </w:t>
      </w:r>
      <w:r w:rsidRPr="00FC14DF">
        <w:rPr>
          <w:rFonts w:ascii="Arial" w:eastAsia="Times New Roman" w:hAnsi="Arial" w:cs="Arial"/>
          <w:i/>
          <w:iCs/>
          <w:color w:val="000000"/>
          <w:sz w:val="24"/>
          <w:szCs w:val="24"/>
        </w:rPr>
        <w:t>Once in a Lifetime </w:t>
      </w:r>
      <w:r w:rsidRPr="00FC14DF">
        <w:rPr>
          <w:rFonts w:ascii="Arial" w:eastAsia="Times New Roman" w:hAnsi="Arial" w:cs="Arial"/>
          <w:color w:val="000000"/>
          <w:sz w:val="24"/>
          <w:szCs w:val="24"/>
        </w:rPr>
        <w:t>(ACT); </w:t>
      </w:r>
      <w:r w:rsidRPr="00FC14DF">
        <w:rPr>
          <w:rFonts w:ascii="Arial" w:eastAsia="Times New Roman" w:hAnsi="Arial" w:cs="Arial"/>
          <w:i/>
          <w:iCs/>
          <w:color w:val="000000"/>
          <w:sz w:val="24"/>
          <w:szCs w:val="24"/>
        </w:rPr>
        <w:t>Glengarry Glen Ross, Twelfth Night </w:t>
      </w:r>
      <w:r w:rsidRPr="00FC14DF">
        <w:rPr>
          <w:rFonts w:ascii="Arial" w:eastAsia="Times New Roman" w:hAnsi="Arial" w:cs="Arial"/>
          <w:color w:val="000000"/>
          <w:sz w:val="24"/>
          <w:szCs w:val="24"/>
        </w:rPr>
        <w:t>(MRT); </w:t>
      </w:r>
      <w:r w:rsidRPr="00FC14DF">
        <w:rPr>
          <w:rFonts w:ascii="Arial" w:eastAsia="Times New Roman" w:hAnsi="Arial" w:cs="Arial"/>
          <w:i/>
          <w:iCs/>
          <w:color w:val="000000"/>
          <w:sz w:val="24"/>
          <w:szCs w:val="24"/>
        </w:rPr>
        <w:t>Abduction From the Seraglio, Ariadne Aux Naxos,</w:t>
      </w:r>
      <w:r w:rsidRPr="00FC14DF">
        <w:rPr>
          <w:rFonts w:ascii="Arial" w:eastAsia="Times New Roman" w:hAnsi="Arial" w:cs="Arial"/>
          <w:color w:val="000000"/>
          <w:sz w:val="24"/>
          <w:szCs w:val="24"/>
        </w:rPr>
        <w:t> (Boston Lyric Opera); </w:t>
      </w:r>
      <w:r w:rsidRPr="00FC14DF">
        <w:rPr>
          <w:rFonts w:ascii="Arial" w:eastAsia="Times New Roman" w:hAnsi="Arial" w:cs="Arial"/>
          <w:i/>
          <w:iCs/>
          <w:color w:val="000000"/>
          <w:sz w:val="24"/>
          <w:szCs w:val="24"/>
        </w:rPr>
        <w:t>Porgy and Bess,</w:t>
      </w:r>
      <w:r w:rsidRPr="00FC14DF">
        <w:rPr>
          <w:rFonts w:ascii="Arial" w:eastAsia="Times New Roman" w:hAnsi="Arial" w:cs="Arial"/>
          <w:color w:val="000000"/>
          <w:sz w:val="24"/>
          <w:szCs w:val="24"/>
        </w:rPr>
        <w:t> (BSO);</w:t>
      </w:r>
      <w:r w:rsidRPr="00FC14DF">
        <w:rPr>
          <w:rFonts w:ascii="Arial" w:eastAsia="Times New Roman" w:hAnsi="Arial" w:cs="Arial"/>
          <w:i/>
          <w:iCs/>
          <w:color w:val="000000"/>
          <w:sz w:val="24"/>
          <w:szCs w:val="24"/>
        </w:rPr>
        <w:t> Polar Express, How the Grinch Stole Christmas, </w:t>
      </w:r>
      <w:r w:rsidRPr="00FC14DF">
        <w:rPr>
          <w:rFonts w:ascii="Arial" w:eastAsia="Times New Roman" w:hAnsi="Arial" w:cs="Arial"/>
          <w:color w:val="000000"/>
          <w:sz w:val="24"/>
          <w:szCs w:val="24"/>
        </w:rPr>
        <w:t>(Boston Pops); Film/TV: </w:t>
      </w:r>
      <w:r w:rsidRPr="00FC14DF">
        <w:rPr>
          <w:rFonts w:ascii="Arial" w:eastAsia="Times New Roman" w:hAnsi="Arial" w:cs="Arial"/>
          <w:i/>
          <w:iCs/>
          <w:color w:val="000000"/>
          <w:sz w:val="24"/>
          <w:szCs w:val="24"/>
        </w:rPr>
        <w:t xml:space="preserve">What Doesn't Kill You, Next Stop Wonderland, Home Movies, </w:t>
      </w:r>
      <w:proofErr w:type="spellStart"/>
      <w:r w:rsidRPr="00FC14DF">
        <w:rPr>
          <w:rFonts w:ascii="Arial" w:eastAsia="Times New Roman" w:hAnsi="Arial" w:cs="Arial"/>
          <w:i/>
          <w:iCs/>
          <w:color w:val="000000"/>
          <w:sz w:val="24"/>
          <w:szCs w:val="24"/>
        </w:rPr>
        <w:t>Dr.Katz</w:t>
      </w:r>
      <w:proofErr w:type="spellEnd"/>
      <w:r w:rsidRPr="00FC14DF">
        <w:rPr>
          <w:rFonts w:ascii="Arial" w:eastAsia="Times New Roman" w:hAnsi="Arial" w:cs="Arial"/>
          <w:i/>
          <w:iCs/>
          <w:color w:val="000000"/>
          <w:sz w:val="24"/>
          <w:szCs w:val="24"/>
        </w:rPr>
        <w:t>: Professional Therapist.</w:t>
      </w:r>
    </w:p>
    <w:p w14:paraId="63499110" w14:textId="77777777" w:rsidR="007D7ACF" w:rsidRPr="00FC14DF" w:rsidRDefault="007D7ACF" w:rsidP="00205F70">
      <w:pPr>
        <w:ind w:right="840"/>
        <w:rPr>
          <w:rFonts w:ascii="Arial" w:eastAsia="Times New Roman" w:hAnsi="Arial" w:cs="Arial"/>
          <w:color w:val="000000"/>
          <w:sz w:val="24"/>
          <w:szCs w:val="24"/>
        </w:rPr>
      </w:pPr>
    </w:p>
    <w:p w14:paraId="2AE441F3" w14:textId="77777777" w:rsidR="000B3D67" w:rsidRPr="00FC14DF" w:rsidRDefault="000B3D67" w:rsidP="000B3D67">
      <w:pPr>
        <w:rPr>
          <w:rFonts w:ascii="Arial" w:eastAsia="Times New Roman" w:hAnsi="Arial" w:cs="Arial"/>
          <w:color w:val="000000"/>
          <w:sz w:val="24"/>
          <w:szCs w:val="24"/>
        </w:rPr>
      </w:pPr>
      <w:r w:rsidRPr="00FC14DF">
        <w:rPr>
          <w:rFonts w:ascii="Arial" w:hAnsi="Arial" w:cs="Arial"/>
          <w:i/>
          <w:noProof/>
          <w:sz w:val="24"/>
          <w:szCs w:val="24"/>
        </w:rPr>
        <w:drawing>
          <wp:inline distT="0" distB="0" distL="0" distR="0" wp14:anchorId="455328DE" wp14:editId="27CDCB00">
            <wp:extent cx="1975104" cy="2743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75104" cy="2743200"/>
                    </a:xfrm>
                    <a:prstGeom prst="rect">
                      <a:avLst/>
                    </a:prstGeom>
                  </pic:spPr>
                </pic:pic>
              </a:graphicData>
            </a:graphic>
          </wp:inline>
        </w:drawing>
      </w:r>
    </w:p>
    <w:p w14:paraId="1622B289" w14:textId="0FBEEF05" w:rsidR="00205F70" w:rsidRPr="00FC14DF" w:rsidRDefault="00205F70" w:rsidP="000B3D67">
      <w:pPr>
        <w:rPr>
          <w:rFonts w:ascii="Arial" w:eastAsia="Times New Roman" w:hAnsi="Arial" w:cs="Arial"/>
          <w:i/>
          <w:iCs/>
          <w:color w:val="000000"/>
          <w:sz w:val="24"/>
          <w:szCs w:val="24"/>
        </w:rPr>
      </w:pPr>
      <w:r w:rsidRPr="00FC14DF">
        <w:rPr>
          <w:rFonts w:ascii="Arial" w:eastAsia="Times New Roman" w:hAnsi="Arial" w:cs="Arial"/>
          <w:i/>
          <w:iCs/>
          <w:color w:val="000000"/>
          <w:sz w:val="24"/>
          <w:szCs w:val="24"/>
        </w:rPr>
        <w:t xml:space="preserve">Will </w:t>
      </w:r>
      <w:proofErr w:type="spellStart"/>
      <w:r w:rsidRPr="00FC14DF">
        <w:rPr>
          <w:rFonts w:ascii="Arial" w:eastAsia="Times New Roman" w:hAnsi="Arial" w:cs="Arial"/>
          <w:i/>
          <w:iCs/>
          <w:color w:val="000000"/>
          <w:sz w:val="24"/>
          <w:szCs w:val="24"/>
        </w:rPr>
        <w:t>LeBow</w:t>
      </w:r>
      <w:proofErr w:type="spellEnd"/>
      <w:r w:rsidRPr="00FC14DF">
        <w:rPr>
          <w:rFonts w:ascii="Arial" w:eastAsia="Times New Roman" w:hAnsi="Arial" w:cs="Arial"/>
          <w:i/>
          <w:iCs/>
          <w:color w:val="000000"/>
          <w:sz w:val="24"/>
          <w:szCs w:val="24"/>
        </w:rPr>
        <w:t>, credit GBPT</w:t>
      </w:r>
    </w:p>
    <w:p w14:paraId="5E59EB67" w14:textId="73E7428D" w:rsidR="00BF24FF" w:rsidRPr="00FC14DF" w:rsidRDefault="00261F8F" w:rsidP="00261F8F">
      <w:pPr>
        <w:spacing w:before="240"/>
        <w:rPr>
          <w:rFonts w:ascii="Arial" w:hAnsi="Arial" w:cs="Arial"/>
          <w:sz w:val="24"/>
          <w:szCs w:val="24"/>
        </w:rPr>
      </w:pPr>
      <w:r w:rsidRPr="00FC14DF">
        <w:rPr>
          <w:rFonts w:ascii="Arial" w:hAnsi="Arial" w:cs="Arial"/>
          <w:b/>
          <w:sz w:val="24"/>
          <w:szCs w:val="24"/>
        </w:rPr>
        <w:t>Jim Frangione</w:t>
      </w:r>
      <w:r w:rsidRPr="00FC14DF">
        <w:rPr>
          <w:rFonts w:ascii="Arial" w:hAnsi="Arial" w:cs="Arial"/>
          <w:sz w:val="24"/>
          <w:szCs w:val="24"/>
        </w:rPr>
        <w:t xml:space="preserve"> (Director)</w:t>
      </w:r>
      <w:r w:rsidR="00BF24FF" w:rsidRPr="00FC14DF">
        <w:rPr>
          <w:rFonts w:ascii="Arial" w:hAnsi="Arial" w:cs="Arial"/>
          <w:sz w:val="24"/>
          <w:szCs w:val="24"/>
        </w:rPr>
        <w:t>:</w:t>
      </w:r>
      <w:r w:rsidR="00BF24FF" w:rsidRPr="00FC14DF">
        <w:rPr>
          <w:rFonts w:ascii="Arial" w:hAnsi="Arial" w:cs="Arial"/>
          <w:color w:val="222222"/>
          <w:sz w:val="24"/>
          <w:szCs w:val="24"/>
          <w:shd w:val="clear" w:color="auto" w:fill="FFFFFF"/>
        </w:rPr>
        <w:t xml:space="preserve"> </w:t>
      </w:r>
      <w:r w:rsidR="00BF24FF" w:rsidRPr="00FC14DF">
        <w:rPr>
          <w:rFonts w:ascii="Arial" w:hAnsi="Arial" w:cs="Arial"/>
          <w:sz w:val="24"/>
          <w:szCs w:val="24"/>
        </w:rPr>
        <w:t xml:space="preserve">After more than ten years developing new plays with Berkshire Playwrights Lab, Jim is proud to be working alongside </w:t>
      </w:r>
      <w:r w:rsidR="00135097" w:rsidRPr="00FC14DF">
        <w:rPr>
          <w:rFonts w:ascii="Arial" w:hAnsi="Arial" w:cs="Arial"/>
          <w:sz w:val="24"/>
          <w:szCs w:val="24"/>
        </w:rPr>
        <w:t xml:space="preserve">the many </w:t>
      </w:r>
      <w:r w:rsidR="00BF24FF" w:rsidRPr="00FC14DF">
        <w:rPr>
          <w:rFonts w:ascii="Arial" w:hAnsi="Arial" w:cs="Arial"/>
          <w:sz w:val="24"/>
          <w:szCs w:val="24"/>
        </w:rPr>
        <w:t xml:space="preserve">talented and dedicated colleagues at Great Barrington Public Theater. Last summer with the Public, Jim directed Mark St. Germain’s new play, </w:t>
      </w:r>
      <w:r w:rsidR="00BF24FF" w:rsidRPr="00FC14DF">
        <w:rPr>
          <w:rFonts w:ascii="Arial" w:hAnsi="Arial" w:cs="Arial"/>
          <w:i/>
          <w:iCs/>
          <w:sz w:val="24"/>
          <w:szCs w:val="24"/>
        </w:rPr>
        <w:t>Dad</w:t>
      </w:r>
      <w:r w:rsidR="00BF24FF" w:rsidRPr="00FC14DF">
        <w:rPr>
          <w:rFonts w:ascii="Arial" w:hAnsi="Arial" w:cs="Arial"/>
          <w:sz w:val="24"/>
          <w:szCs w:val="24"/>
        </w:rPr>
        <w:t xml:space="preserve">, as well as the </w:t>
      </w:r>
      <w:r w:rsidR="00A279D7">
        <w:rPr>
          <w:rFonts w:ascii="Arial" w:hAnsi="Arial" w:cs="Arial"/>
          <w:sz w:val="24"/>
          <w:szCs w:val="24"/>
        </w:rPr>
        <w:t>E</w:t>
      </w:r>
      <w:r w:rsidR="00BF24FF" w:rsidRPr="00FC14DF">
        <w:rPr>
          <w:rFonts w:ascii="Arial" w:hAnsi="Arial" w:cs="Arial"/>
          <w:sz w:val="24"/>
          <w:szCs w:val="24"/>
        </w:rPr>
        <w:t xml:space="preserve">ast </w:t>
      </w:r>
      <w:r w:rsidR="00A279D7">
        <w:rPr>
          <w:rFonts w:ascii="Arial" w:hAnsi="Arial" w:cs="Arial"/>
          <w:sz w:val="24"/>
          <w:szCs w:val="24"/>
        </w:rPr>
        <w:t>C</w:t>
      </w:r>
      <w:r w:rsidR="00BF24FF" w:rsidRPr="00FC14DF">
        <w:rPr>
          <w:rFonts w:ascii="Arial" w:hAnsi="Arial" w:cs="Arial"/>
          <w:sz w:val="24"/>
          <w:szCs w:val="24"/>
        </w:rPr>
        <w:t xml:space="preserve">oast premiere of David Mamet’s, </w:t>
      </w:r>
      <w:r w:rsidR="00BF24FF" w:rsidRPr="00FC14DF">
        <w:rPr>
          <w:rFonts w:ascii="Arial" w:hAnsi="Arial" w:cs="Arial"/>
          <w:i/>
          <w:iCs/>
          <w:sz w:val="24"/>
          <w:szCs w:val="24"/>
        </w:rPr>
        <w:t>The Christopher Boy’s Communion</w:t>
      </w:r>
      <w:r w:rsidR="00BF24FF" w:rsidRPr="00FC14DF">
        <w:rPr>
          <w:rFonts w:ascii="Arial" w:hAnsi="Arial" w:cs="Arial"/>
          <w:sz w:val="24"/>
          <w:szCs w:val="24"/>
        </w:rPr>
        <w:t xml:space="preserve">. He directed Anne </w:t>
      </w:r>
      <w:proofErr w:type="spellStart"/>
      <w:r w:rsidR="00BF24FF" w:rsidRPr="00FC14DF">
        <w:rPr>
          <w:rFonts w:ascii="Arial" w:hAnsi="Arial" w:cs="Arial"/>
          <w:sz w:val="24"/>
          <w:szCs w:val="24"/>
        </w:rPr>
        <w:t>Undeland’s</w:t>
      </w:r>
      <w:proofErr w:type="spellEnd"/>
      <w:r w:rsidR="00BF24FF" w:rsidRPr="00FC14DF">
        <w:rPr>
          <w:rFonts w:ascii="Arial" w:hAnsi="Arial" w:cs="Arial"/>
          <w:sz w:val="24"/>
          <w:szCs w:val="24"/>
        </w:rPr>
        <w:t xml:space="preserve"> play, </w:t>
      </w:r>
      <w:r w:rsidR="00BF24FF" w:rsidRPr="00FC14DF">
        <w:rPr>
          <w:rFonts w:ascii="Arial" w:hAnsi="Arial" w:cs="Arial"/>
          <w:i/>
          <w:iCs/>
          <w:sz w:val="24"/>
          <w:szCs w:val="24"/>
        </w:rPr>
        <w:t>Lady Randy</w:t>
      </w:r>
      <w:r w:rsidR="00BF24FF" w:rsidRPr="00FC14DF">
        <w:rPr>
          <w:rFonts w:ascii="Arial" w:hAnsi="Arial" w:cs="Arial"/>
          <w:sz w:val="24"/>
          <w:szCs w:val="24"/>
        </w:rPr>
        <w:t xml:space="preserve">, for WAM Theatre; </w:t>
      </w:r>
      <w:r w:rsidR="00BF24FF" w:rsidRPr="00FC14DF">
        <w:rPr>
          <w:rFonts w:ascii="Arial" w:hAnsi="Arial" w:cs="Arial"/>
          <w:i/>
          <w:iCs/>
          <w:sz w:val="24"/>
          <w:szCs w:val="24"/>
        </w:rPr>
        <w:t>Romance</w:t>
      </w:r>
      <w:r w:rsidR="00BF24FF" w:rsidRPr="00FC14DF">
        <w:rPr>
          <w:rFonts w:ascii="Arial" w:hAnsi="Arial" w:cs="Arial"/>
          <w:sz w:val="24"/>
          <w:szCs w:val="24"/>
        </w:rPr>
        <w:t xml:space="preserve"> at Wellfleet Harbor Actors Theater; </w:t>
      </w:r>
      <w:r w:rsidR="00BF24FF" w:rsidRPr="00FC14DF">
        <w:rPr>
          <w:rFonts w:ascii="Arial" w:hAnsi="Arial" w:cs="Arial"/>
          <w:i/>
          <w:iCs/>
          <w:sz w:val="24"/>
          <w:szCs w:val="24"/>
        </w:rPr>
        <w:t>Private Life</w:t>
      </w:r>
      <w:r w:rsidR="00BF24FF" w:rsidRPr="00FC14DF">
        <w:rPr>
          <w:rFonts w:ascii="Arial" w:hAnsi="Arial" w:cs="Arial"/>
          <w:sz w:val="24"/>
          <w:szCs w:val="24"/>
        </w:rPr>
        <w:t xml:space="preserve"> at HERE Arts in NY; and </w:t>
      </w:r>
      <w:r w:rsidR="00BF24FF" w:rsidRPr="00FC14DF">
        <w:rPr>
          <w:rFonts w:ascii="Arial" w:hAnsi="Arial" w:cs="Arial"/>
          <w:i/>
          <w:iCs/>
          <w:sz w:val="24"/>
          <w:szCs w:val="24"/>
        </w:rPr>
        <w:t>An Evening of Shorts</w:t>
      </w:r>
      <w:r w:rsidR="00BF24FF" w:rsidRPr="00FC14DF">
        <w:rPr>
          <w:rFonts w:ascii="Arial" w:hAnsi="Arial" w:cs="Arial"/>
          <w:sz w:val="24"/>
          <w:szCs w:val="24"/>
        </w:rPr>
        <w:t xml:space="preserve"> by Mamet, Pinter and Silverstein at the ART/Harvard Institute for Advanced Theatre Training. Jim’s play, </w:t>
      </w:r>
      <w:r w:rsidR="00BF24FF" w:rsidRPr="00FC14DF">
        <w:rPr>
          <w:rFonts w:ascii="Arial" w:hAnsi="Arial" w:cs="Arial"/>
          <w:i/>
          <w:iCs/>
          <w:sz w:val="24"/>
          <w:szCs w:val="24"/>
        </w:rPr>
        <w:t>Flight of the Monarch</w:t>
      </w:r>
      <w:r w:rsidR="00BF24FF" w:rsidRPr="00FC14DF">
        <w:rPr>
          <w:rFonts w:ascii="Arial" w:hAnsi="Arial" w:cs="Arial"/>
          <w:sz w:val="24"/>
          <w:szCs w:val="24"/>
        </w:rPr>
        <w:t xml:space="preserve">, premiered at Gloucester Stage Company in 2017. His play, </w:t>
      </w:r>
      <w:r w:rsidR="00BF24FF" w:rsidRPr="00FC14DF">
        <w:rPr>
          <w:rFonts w:ascii="Arial" w:hAnsi="Arial" w:cs="Arial"/>
          <w:i/>
          <w:iCs/>
          <w:sz w:val="24"/>
          <w:szCs w:val="24"/>
        </w:rPr>
        <w:t>Breakwater</w:t>
      </w:r>
      <w:r w:rsidR="00BF24FF" w:rsidRPr="00FC14DF">
        <w:rPr>
          <w:rFonts w:ascii="Arial" w:hAnsi="Arial" w:cs="Arial"/>
          <w:sz w:val="24"/>
          <w:szCs w:val="24"/>
        </w:rPr>
        <w:t xml:space="preserve">, the second in a trilogy of Cape Cod plays, received its premiere in 2019 as part of Great Barrington Public’s inaugural season (Berkshire Theatre Critic’s Nomination). Jim has acted for over 35 years; On and Off-Broadway, in National Tours; in many plays with the Atlantic </w:t>
      </w:r>
      <w:r w:rsidR="00BF24FF" w:rsidRPr="00FC14DF">
        <w:rPr>
          <w:rFonts w:ascii="Arial" w:hAnsi="Arial" w:cs="Arial"/>
          <w:sz w:val="24"/>
          <w:szCs w:val="24"/>
        </w:rPr>
        <w:lastRenderedPageBreak/>
        <w:t xml:space="preserve">Theater Company and at regional theaters such as: The Mark Taper Forum, Long Wharf, The Alley Theater, Berkshire Theatre Festival, The Humana Festival of New Plays—most recently in </w:t>
      </w:r>
      <w:r w:rsidR="00BF24FF" w:rsidRPr="00FC14DF">
        <w:rPr>
          <w:rFonts w:ascii="Arial" w:hAnsi="Arial" w:cs="Arial"/>
          <w:i/>
          <w:iCs/>
          <w:sz w:val="24"/>
          <w:szCs w:val="24"/>
        </w:rPr>
        <w:t>Prairie Du Chien</w:t>
      </w:r>
      <w:r w:rsidR="00BF24FF" w:rsidRPr="00FC14DF">
        <w:rPr>
          <w:rFonts w:ascii="Arial" w:hAnsi="Arial" w:cs="Arial"/>
          <w:sz w:val="24"/>
          <w:szCs w:val="24"/>
        </w:rPr>
        <w:t xml:space="preserve"> at Atlantic and </w:t>
      </w:r>
      <w:r w:rsidR="00BF24FF" w:rsidRPr="00FC14DF">
        <w:rPr>
          <w:rFonts w:ascii="Arial" w:hAnsi="Arial" w:cs="Arial"/>
          <w:i/>
          <w:iCs/>
          <w:sz w:val="24"/>
          <w:szCs w:val="24"/>
        </w:rPr>
        <w:t>Vanya and Sonia and Masha and Spike</w:t>
      </w:r>
      <w:r w:rsidR="00BF24FF" w:rsidRPr="00FC14DF">
        <w:rPr>
          <w:rFonts w:ascii="Arial" w:hAnsi="Arial" w:cs="Arial"/>
          <w:sz w:val="24"/>
          <w:szCs w:val="24"/>
        </w:rPr>
        <w:t xml:space="preserve"> at Shakespeare &amp; Company. </w:t>
      </w:r>
      <w:r w:rsidR="0009296D" w:rsidRPr="00FC14DF">
        <w:rPr>
          <w:rFonts w:ascii="Arial" w:hAnsi="Arial" w:cs="Arial"/>
          <w:sz w:val="24"/>
          <w:szCs w:val="24"/>
        </w:rPr>
        <w:t>His film work includes</w:t>
      </w:r>
      <w:r w:rsidR="00BF24FF" w:rsidRPr="00FC14DF">
        <w:rPr>
          <w:rFonts w:ascii="Arial" w:hAnsi="Arial" w:cs="Arial"/>
          <w:sz w:val="24"/>
          <w:szCs w:val="24"/>
        </w:rPr>
        <w:t xml:space="preserve"> </w:t>
      </w:r>
      <w:r w:rsidR="00BF24FF" w:rsidRPr="00FC14DF">
        <w:rPr>
          <w:rFonts w:ascii="Arial" w:hAnsi="Arial" w:cs="Arial"/>
          <w:i/>
          <w:iCs/>
          <w:sz w:val="24"/>
          <w:szCs w:val="24"/>
        </w:rPr>
        <w:t>Joy, Transamerica, Spartan, Heist, State and Main, The Spanish Prisoner, Homicide, Suits, Claire Dolan and Maryam</w:t>
      </w:r>
      <w:r w:rsidR="00BF24FF" w:rsidRPr="00FC14DF">
        <w:rPr>
          <w:rFonts w:ascii="Arial" w:hAnsi="Arial" w:cs="Arial"/>
          <w:sz w:val="24"/>
          <w:szCs w:val="24"/>
        </w:rPr>
        <w:t xml:space="preserve">. Jim is </w:t>
      </w:r>
      <w:r w:rsidR="0009296D" w:rsidRPr="00FC14DF">
        <w:rPr>
          <w:rFonts w:ascii="Arial" w:hAnsi="Arial" w:cs="Arial"/>
          <w:sz w:val="24"/>
          <w:szCs w:val="24"/>
        </w:rPr>
        <w:t xml:space="preserve">also </w:t>
      </w:r>
      <w:r w:rsidR="00BF24FF" w:rsidRPr="00FC14DF">
        <w:rPr>
          <w:rFonts w:ascii="Arial" w:hAnsi="Arial" w:cs="Arial"/>
          <w:sz w:val="24"/>
          <w:szCs w:val="24"/>
        </w:rPr>
        <w:t>an award-winning audiobook narrator performing over 400 titles.</w:t>
      </w:r>
    </w:p>
    <w:p w14:paraId="6C6EDC8B" w14:textId="77777777" w:rsidR="00E3716F" w:rsidRPr="00FC14DF" w:rsidRDefault="00553E90" w:rsidP="00E3716F">
      <w:pPr>
        <w:keepNext/>
        <w:spacing w:before="240"/>
        <w:rPr>
          <w:rFonts w:ascii="Arial" w:hAnsi="Arial" w:cs="Arial"/>
          <w:sz w:val="24"/>
          <w:szCs w:val="24"/>
        </w:rPr>
      </w:pPr>
      <w:r w:rsidRPr="00FC14DF">
        <w:rPr>
          <w:rFonts w:ascii="Arial" w:hAnsi="Arial" w:cs="Arial"/>
          <w:noProof/>
          <w:sz w:val="24"/>
          <w:szCs w:val="24"/>
        </w:rPr>
        <w:drawing>
          <wp:inline distT="0" distB="0" distL="0" distR="0" wp14:anchorId="3A5E6E53" wp14:editId="714B2814">
            <wp:extent cx="1810183" cy="19751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b="6921"/>
                    <a:stretch/>
                  </pic:blipFill>
                  <pic:spPr bwMode="auto">
                    <a:xfrm>
                      <a:off x="0" y="0"/>
                      <a:ext cx="1810183" cy="1975104"/>
                    </a:xfrm>
                    <a:prstGeom prst="rect">
                      <a:avLst/>
                    </a:prstGeom>
                    <a:ln>
                      <a:noFill/>
                    </a:ln>
                    <a:extLst>
                      <a:ext uri="{53640926-AAD7-44D8-BBD7-CCE9431645EC}">
                        <a14:shadowObscured xmlns:a14="http://schemas.microsoft.com/office/drawing/2010/main"/>
                      </a:ext>
                    </a:extLst>
                  </pic:spPr>
                </pic:pic>
              </a:graphicData>
            </a:graphic>
          </wp:inline>
        </w:drawing>
      </w:r>
    </w:p>
    <w:p w14:paraId="2183E1BD" w14:textId="6AF8BD04" w:rsidR="0009296D" w:rsidRPr="00FC14DF" w:rsidRDefault="00F506D8" w:rsidP="00E3716F">
      <w:pPr>
        <w:pStyle w:val="Caption"/>
        <w:rPr>
          <w:rFonts w:ascii="Arial" w:hAnsi="Arial" w:cs="Arial"/>
          <w:color w:val="auto"/>
          <w:sz w:val="24"/>
          <w:szCs w:val="24"/>
        </w:rPr>
      </w:pPr>
      <w:r w:rsidRPr="00FC14DF">
        <w:rPr>
          <w:rFonts w:ascii="Arial" w:hAnsi="Arial" w:cs="Arial"/>
          <w:color w:val="auto"/>
          <w:sz w:val="24"/>
          <w:szCs w:val="24"/>
        </w:rPr>
        <w:t xml:space="preserve">Great Barrington Public Theater </w:t>
      </w:r>
      <w:r w:rsidR="00E3716F" w:rsidRPr="00FC14DF">
        <w:rPr>
          <w:rFonts w:ascii="Arial" w:hAnsi="Arial" w:cs="Arial"/>
          <w:color w:val="auto"/>
          <w:sz w:val="24"/>
          <w:szCs w:val="24"/>
        </w:rPr>
        <w:t>Artistic Director Jim Frangione</w:t>
      </w:r>
      <w:r w:rsidRPr="00FC14DF">
        <w:rPr>
          <w:rFonts w:ascii="Arial" w:hAnsi="Arial" w:cs="Arial"/>
          <w:color w:val="auto"/>
          <w:sz w:val="24"/>
          <w:szCs w:val="24"/>
        </w:rPr>
        <w:t>, credit GBPT</w:t>
      </w:r>
    </w:p>
    <w:p w14:paraId="33A35BC4" w14:textId="0F00A702" w:rsidR="00205F70" w:rsidRPr="00FC14DF" w:rsidRDefault="00205F70" w:rsidP="00205F70">
      <w:pPr>
        <w:rPr>
          <w:rFonts w:ascii="Arial" w:eastAsia="Times New Roman" w:hAnsi="Arial" w:cs="Arial"/>
          <w:color w:val="000000"/>
          <w:sz w:val="24"/>
          <w:szCs w:val="24"/>
        </w:rPr>
      </w:pPr>
      <w:r w:rsidRPr="00FC14DF">
        <w:rPr>
          <w:rFonts w:ascii="Arial" w:eastAsia="Times New Roman" w:hAnsi="Arial" w:cs="Arial"/>
          <w:color w:val="000000"/>
          <w:sz w:val="24"/>
          <w:szCs w:val="24"/>
        </w:rPr>
        <w:t> </w:t>
      </w:r>
      <w:hyperlink r:id="rId12" w:history="1">
        <w:r w:rsidRPr="00FC14DF">
          <w:rPr>
            <w:rFonts w:ascii="Arial" w:eastAsia="Times New Roman" w:hAnsi="Arial" w:cs="Arial"/>
            <w:color w:val="0000FF"/>
            <w:sz w:val="24"/>
            <w:szCs w:val="24"/>
            <w:u w:val="single"/>
          </w:rPr>
          <w:t>Great Barrington Public Theater</w:t>
        </w:r>
      </w:hyperlink>
      <w:r w:rsidRPr="00FC14DF">
        <w:rPr>
          <w:rFonts w:ascii="Arial" w:eastAsia="Times New Roman" w:hAnsi="Arial" w:cs="Arial"/>
          <w:color w:val="000000"/>
          <w:sz w:val="24"/>
          <w:szCs w:val="24"/>
        </w:rPr>
        <w:t> was founded by Artistic Director Jim Frangione and Executive Director Deann Simmons Halper to create opportunities for theater artists in the Berkshires and neighboring regions. Great Barrington Public Theater recognizes the many excellent playwrights, actors, directors, designers, administrators and technicians living in the Berkshires and surrounding areas. Our objective is to bring a mix of new and contemporary plays to the stage in a variety of formats; to generate and foster creative and rigorous opportunity for local theater artists, while engaging our theatergoing public with new and contemporary readings, workshops, and fully staged productions, involving local talent as often as possible, and always keeping ticket prices affordable.</w:t>
      </w:r>
    </w:p>
    <w:p w14:paraId="4849D86F" w14:textId="4AAC1089" w:rsidR="00F6430F" w:rsidRPr="003A2E35" w:rsidRDefault="00F6430F" w:rsidP="0048419B">
      <w:pPr>
        <w:widowControl/>
        <w:autoSpaceDE/>
        <w:autoSpaceDN/>
        <w:jc w:val="center"/>
        <w:rPr>
          <w:rFonts w:ascii="Arial" w:hAnsi="Arial" w:cs="Arial"/>
          <w:b/>
          <w:bCs/>
        </w:rPr>
      </w:pPr>
    </w:p>
    <w:sectPr w:rsidR="00F6430F" w:rsidRPr="003A2E35" w:rsidSect="009710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D758" w14:textId="77777777" w:rsidR="00E55E45" w:rsidRDefault="00E55E45" w:rsidP="004A183E">
      <w:r>
        <w:separator/>
      </w:r>
    </w:p>
  </w:endnote>
  <w:endnote w:type="continuationSeparator" w:id="0">
    <w:p w14:paraId="276104CB" w14:textId="77777777" w:rsidR="00E55E45" w:rsidRDefault="00E55E45" w:rsidP="004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69EA" w14:textId="77777777" w:rsidR="00AB3389" w:rsidRDefault="00AB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B"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Great Barrington Public Theater</w:t>
    </w:r>
  </w:p>
  <w:p w14:paraId="0595FD1C" w14:textId="0F0A8183" w:rsidR="004A183E" w:rsidRPr="00840210" w:rsidRDefault="004A183E" w:rsidP="002D70F0">
    <w:pPr>
      <w:pStyle w:val="BodyText"/>
      <w:ind w:left="0"/>
      <w:jc w:val="center"/>
    </w:pPr>
    <w:r w:rsidRPr="00840210">
      <w:rPr>
        <w:rFonts w:ascii="Times New Roman" w:hAnsi="Times New Roman" w:cs="Times New Roman"/>
        <w:color w:val="808080"/>
        <w:w w:val="105"/>
      </w:rPr>
      <w:t xml:space="preserve">P.O. Box 825 • Great Barrington, MA 01230 • </w:t>
    </w:r>
    <w:hyperlink r:id="rId1" w:history="1">
      <w:r w:rsidR="003C0F38" w:rsidRPr="005930F9">
        <w:rPr>
          <w:rStyle w:val="Hyperlink"/>
          <w:rFonts w:ascii="Times New Roman" w:hAnsi="Times New Roman" w:cs="Times New Roman"/>
          <w:i/>
          <w:w w:val="105"/>
        </w:rPr>
        <w:t>www.GreatBarringtonPublicTheater.org</w:t>
      </w:r>
    </w:hyperlink>
  </w:p>
  <w:p w14:paraId="0595FD1D" w14:textId="77777777" w:rsidR="004A183E" w:rsidRDefault="004A1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EB39" w14:textId="77777777" w:rsidR="00AB3389" w:rsidRDefault="00AB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DD5F" w14:textId="77777777" w:rsidR="00E55E45" w:rsidRDefault="00E55E45" w:rsidP="004A183E">
      <w:r>
        <w:separator/>
      </w:r>
    </w:p>
  </w:footnote>
  <w:footnote w:type="continuationSeparator" w:id="0">
    <w:p w14:paraId="5EA27203" w14:textId="77777777" w:rsidR="00E55E45" w:rsidRDefault="00E55E45" w:rsidP="004A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9E32" w14:textId="77777777" w:rsidR="00AB3389" w:rsidRDefault="00AB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FD17" w14:textId="77777777" w:rsidR="004A183E" w:rsidRDefault="004A183E" w:rsidP="004A183E">
    <w:pPr>
      <w:pStyle w:val="Header"/>
      <w:ind w:firstLine="0"/>
      <w:jc w:val="center"/>
    </w:pPr>
    <w:r>
      <w:rPr>
        <w:noProof/>
      </w:rPr>
      <w:drawing>
        <wp:inline distT="0" distB="0" distL="0" distR="0" wp14:anchorId="0595FD1E" wp14:editId="0595FD1F">
          <wp:extent cx="1409700" cy="1622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T logo.png"/>
                  <pic:cNvPicPr/>
                </pic:nvPicPr>
                <pic:blipFill>
                  <a:blip r:embed="rId1">
                    <a:extLst>
                      <a:ext uri="{28A0092B-C50C-407E-A947-70E740481C1C}">
                        <a14:useLocalDpi xmlns:a14="http://schemas.microsoft.com/office/drawing/2010/main" val="0"/>
                      </a:ext>
                    </a:extLst>
                  </a:blip>
                  <a:stretch>
                    <a:fillRect/>
                  </a:stretch>
                </pic:blipFill>
                <pic:spPr>
                  <a:xfrm>
                    <a:off x="0" y="0"/>
                    <a:ext cx="1409700" cy="1622676"/>
                  </a:xfrm>
                  <a:prstGeom prst="rect">
                    <a:avLst/>
                  </a:prstGeom>
                </pic:spPr>
              </pic:pic>
            </a:graphicData>
          </a:graphic>
        </wp:inline>
      </w:drawing>
    </w:r>
  </w:p>
  <w:p w14:paraId="0595FD18" w14:textId="77777777" w:rsidR="004A183E" w:rsidRDefault="004A183E" w:rsidP="004A183E">
    <w:pPr>
      <w:pStyle w:val="BodyText"/>
      <w:ind w:left="0" w:firstLine="720"/>
      <w:jc w:val="center"/>
      <w:rPr>
        <w:rFonts w:ascii="Times New Roman" w:hAnsi="Times New Roman" w:cs="Times New Roman"/>
        <w:color w:val="808080"/>
        <w:w w:val="105"/>
      </w:rPr>
    </w:pPr>
    <w:r>
      <w:rPr>
        <w:rFonts w:ascii="Times New Roman" w:hAnsi="Times New Roman" w:cs="Times New Roman"/>
        <w:color w:val="808080"/>
        <w:w w:val="105"/>
      </w:rPr>
      <w:t xml:space="preserve">New Work </w:t>
    </w:r>
    <w:r>
      <w:rPr>
        <w:rFonts w:ascii="Calibri" w:hAnsi="Calibri" w:cs="Times New Roman"/>
        <w:color w:val="808080"/>
        <w:w w:val="105"/>
      </w:rPr>
      <w:t xml:space="preserve">● </w:t>
    </w:r>
    <w:r>
      <w:rPr>
        <w:rFonts w:ascii="Times New Roman" w:hAnsi="Times New Roman" w:cs="Times New Roman"/>
        <w:color w:val="808080"/>
        <w:w w:val="105"/>
      </w:rPr>
      <w:t xml:space="preserve">Local Talent </w:t>
    </w:r>
    <w:r w:rsidR="00971033">
      <w:rPr>
        <w:rFonts w:ascii="Calibri" w:hAnsi="Calibri" w:cs="Times New Roman"/>
        <w:color w:val="808080"/>
        <w:w w:val="105"/>
      </w:rPr>
      <w:t>●</w:t>
    </w:r>
    <w:r>
      <w:rPr>
        <w:rFonts w:ascii="Times New Roman" w:hAnsi="Times New Roman" w:cs="Times New Roman"/>
        <w:color w:val="808080"/>
        <w:w w:val="105"/>
      </w:rPr>
      <w:t xml:space="preserve"> </w:t>
    </w:r>
    <w:r w:rsidR="00971033">
      <w:rPr>
        <w:rFonts w:ascii="Times New Roman" w:hAnsi="Times New Roman" w:cs="Times New Roman"/>
        <w:color w:val="808080"/>
        <w:w w:val="105"/>
      </w:rPr>
      <w:t xml:space="preserve">Always </w:t>
    </w:r>
    <w:r>
      <w:rPr>
        <w:rFonts w:ascii="Times New Roman" w:hAnsi="Times New Roman" w:cs="Times New Roman"/>
        <w:color w:val="808080"/>
        <w:w w:val="105"/>
      </w:rPr>
      <w:t>Affordable Tickets</w:t>
    </w:r>
  </w:p>
  <w:p w14:paraId="0595FD19" w14:textId="77777777" w:rsidR="004A183E" w:rsidRDefault="004A183E" w:rsidP="004A183E">
    <w:pPr>
      <w:pStyle w:val="Header"/>
      <w:ind w:firstLine="0"/>
      <w:jc w:val="center"/>
    </w:pPr>
  </w:p>
  <w:p w14:paraId="0595FD1A" w14:textId="77777777" w:rsidR="004A183E" w:rsidRDefault="004A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FB56" w14:textId="77777777" w:rsidR="00AB3389" w:rsidRDefault="00AB3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3E"/>
    <w:rsid w:val="00003BF0"/>
    <w:rsid w:val="00015E01"/>
    <w:rsid w:val="000241E5"/>
    <w:rsid w:val="000252C4"/>
    <w:rsid w:val="0002534D"/>
    <w:rsid w:val="00025EA9"/>
    <w:rsid w:val="00030F7A"/>
    <w:rsid w:val="0003264B"/>
    <w:rsid w:val="00032B08"/>
    <w:rsid w:val="00045713"/>
    <w:rsid w:val="00051905"/>
    <w:rsid w:val="0005194A"/>
    <w:rsid w:val="0005458D"/>
    <w:rsid w:val="00062186"/>
    <w:rsid w:val="00062233"/>
    <w:rsid w:val="000658EE"/>
    <w:rsid w:val="00065E82"/>
    <w:rsid w:val="000670CF"/>
    <w:rsid w:val="000704F9"/>
    <w:rsid w:val="00071B2B"/>
    <w:rsid w:val="000863BA"/>
    <w:rsid w:val="00092668"/>
    <w:rsid w:val="0009296D"/>
    <w:rsid w:val="0009314F"/>
    <w:rsid w:val="00094012"/>
    <w:rsid w:val="00096F7A"/>
    <w:rsid w:val="000A5EBF"/>
    <w:rsid w:val="000B0D68"/>
    <w:rsid w:val="000B294C"/>
    <w:rsid w:val="000B3D67"/>
    <w:rsid w:val="000D228D"/>
    <w:rsid w:val="000D4097"/>
    <w:rsid w:val="000D444C"/>
    <w:rsid w:val="000E35E4"/>
    <w:rsid w:val="000E4DF5"/>
    <w:rsid w:val="000E5363"/>
    <w:rsid w:val="000E64BA"/>
    <w:rsid w:val="000F0C58"/>
    <w:rsid w:val="000F1203"/>
    <w:rsid w:val="000F1F2A"/>
    <w:rsid w:val="000F292C"/>
    <w:rsid w:val="0010123B"/>
    <w:rsid w:val="00103374"/>
    <w:rsid w:val="001139AC"/>
    <w:rsid w:val="00114A6E"/>
    <w:rsid w:val="001170C7"/>
    <w:rsid w:val="001275A1"/>
    <w:rsid w:val="00134B38"/>
    <w:rsid w:val="00135097"/>
    <w:rsid w:val="00136A23"/>
    <w:rsid w:val="001401DE"/>
    <w:rsid w:val="00143877"/>
    <w:rsid w:val="00157B44"/>
    <w:rsid w:val="00162570"/>
    <w:rsid w:val="00164844"/>
    <w:rsid w:val="001714D3"/>
    <w:rsid w:val="001730AB"/>
    <w:rsid w:val="001735D5"/>
    <w:rsid w:val="00174055"/>
    <w:rsid w:val="001757F4"/>
    <w:rsid w:val="00175FCC"/>
    <w:rsid w:val="00186AB8"/>
    <w:rsid w:val="0018784A"/>
    <w:rsid w:val="00194A89"/>
    <w:rsid w:val="001A30B4"/>
    <w:rsid w:val="001A78C6"/>
    <w:rsid w:val="001A7DC1"/>
    <w:rsid w:val="001B5779"/>
    <w:rsid w:val="001C30BE"/>
    <w:rsid w:val="001C32D9"/>
    <w:rsid w:val="001C6821"/>
    <w:rsid w:val="001D15AF"/>
    <w:rsid w:val="001D406D"/>
    <w:rsid w:val="001D4308"/>
    <w:rsid w:val="001D49BE"/>
    <w:rsid w:val="001D60A9"/>
    <w:rsid w:val="001D64C4"/>
    <w:rsid w:val="001D7DDD"/>
    <w:rsid w:val="001F7017"/>
    <w:rsid w:val="00205F70"/>
    <w:rsid w:val="00212504"/>
    <w:rsid w:val="00212827"/>
    <w:rsid w:val="00212AC2"/>
    <w:rsid w:val="00217BF9"/>
    <w:rsid w:val="00221562"/>
    <w:rsid w:val="00225C50"/>
    <w:rsid w:val="00234691"/>
    <w:rsid w:val="002350F6"/>
    <w:rsid w:val="00236F14"/>
    <w:rsid w:val="00242C9B"/>
    <w:rsid w:val="002468EE"/>
    <w:rsid w:val="00253AA6"/>
    <w:rsid w:val="00254F3E"/>
    <w:rsid w:val="00256D80"/>
    <w:rsid w:val="002605D6"/>
    <w:rsid w:val="00261F8F"/>
    <w:rsid w:val="00262B7F"/>
    <w:rsid w:val="00265A9D"/>
    <w:rsid w:val="00266BD1"/>
    <w:rsid w:val="00267D30"/>
    <w:rsid w:val="002735C8"/>
    <w:rsid w:val="00274469"/>
    <w:rsid w:val="00283D55"/>
    <w:rsid w:val="002864EC"/>
    <w:rsid w:val="00290A90"/>
    <w:rsid w:val="0029474F"/>
    <w:rsid w:val="00295099"/>
    <w:rsid w:val="00295BC9"/>
    <w:rsid w:val="00295E57"/>
    <w:rsid w:val="002A58F6"/>
    <w:rsid w:val="002B1E2D"/>
    <w:rsid w:val="002B292D"/>
    <w:rsid w:val="002C76A7"/>
    <w:rsid w:val="002D256A"/>
    <w:rsid w:val="002D70F0"/>
    <w:rsid w:val="002E287C"/>
    <w:rsid w:val="002E3B04"/>
    <w:rsid w:val="002E3E39"/>
    <w:rsid w:val="002F736C"/>
    <w:rsid w:val="002F7FC9"/>
    <w:rsid w:val="003009A3"/>
    <w:rsid w:val="00310E1C"/>
    <w:rsid w:val="00314514"/>
    <w:rsid w:val="00316B8E"/>
    <w:rsid w:val="00316E48"/>
    <w:rsid w:val="00331E05"/>
    <w:rsid w:val="0033208E"/>
    <w:rsid w:val="003342CC"/>
    <w:rsid w:val="00336552"/>
    <w:rsid w:val="0033739B"/>
    <w:rsid w:val="0033747C"/>
    <w:rsid w:val="0034550F"/>
    <w:rsid w:val="00351ADB"/>
    <w:rsid w:val="00355D42"/>
    <w:rsid w:val="003568C2"/>
    <w:rsid w:val="00367701"/>
    <w:rsid w:val="0037312D"/>
    <w:rsid w:val="00373676"/>
    <w:rsid w:val="003811C6"/>
    <w:rsid w:val="00384FB2"/>
    <w:rsid w:val="00387ED7"/>
    <w:rsid w:val="003933EF"/>
    <w:rsid w:val="00396DB8"/>
    <w:rsid w:val="00396E4E"/>
    <w:rsid w:val="003A2B70"/>
    <w:rsid w:val="003A2E35"/>
    <w:rsid w:val="003A5D14"/>
    <w:rsid w:val="003A5FC4"/>
    <w:rsid w:val="003B10DA"/>
    <w:rsid w:val="003B1FFE"/>
    <w:rsid w:val="003C0F38"/>
    <w:rsid w:val="003C2241"/>
    <w:rsid w:val="003C790F"/>
    <w:rsid w:val="003D33DF"/>
    <w:rsid w:val="003D713A"/>
    <w:rsid w:val="003D7DBA"/>
    <w:rsid w:val="003E33F0"/>
    <w:rsid w:val="003E502B"/>
    <w:rsid w:val="003F05A5"/>
    <w:rsid w:val="003F376C"/>
    <w:rsid w:val="003F63BD"/>
    <w:rsid w:val="00401D04"/>
    <w:rsid w:val="00404DCA"/>
    <w:rsid w:val="00406008"/>
    <w:rsid w:val="00411375"/>
    <w:rsid w:val="0041157B"/>
    <w:rsid w:val="00415082"/>
    <w:rsid w:val="004161BF"/>
    <w:rsid w:val="004232A3"/>
    <w:rsid w:val="00424EFA"/>
    <w:rsid w:val="00425E10"/>
    <w:rsid w:val="004272CE"/>
    <w:rsid w:val="00437342"/>
    <w:rsid w:val="00443DF6"/>
    <w:rsid w:val="00453800"/>
    <w:rsid w:val="00453EE1"/>
    <w:rsid w:val="00456128"/>
    <w:rsid w:val="00464BBD"/>
    <w:rsid w:val="00464D40"/>
    <w:rsid w:val="0047252C"/>
    <w:rsid w:val="00480B5D"/>
    <w:rsid w:val="0048419B"/>
    <w:rsid w:val="0048580B"/>
    <w:rsid w:val="00485B15"/>
    <w:rsid w:val="00485C8C"/>
    <w:rsid w:val="00497509"/>
    <w:rsid w:val="004A183E"/>
    <w:rsid w:val="004A40AD"/>
    <w:rsid w:val="004D7782"/>
    <w:rsid w:val="004E0D3F"/>
    <w:rsid w:val="004E1D3B"/>
    <w:rsid w:val="004F4078"/>
    <w:rsid w:val="004F46D2"/>
    <w:rsid w:val="004F5F3E"/>
    <w:rsid w:val="0050457E"/>
    <w:rsid w:val="00515228"/>
    <w:rsid w:val="0052212D"/>
    <w:rsid w:val="00531233"/>
    <w:rsid w:val="0053338E"/>
    <w:rsid w:val="00540AB3"/>
    <w:rsid w:val="00540C65"/>
    <w:rsid w:val="00552367"/>
    <w:rsid w:val="005528EA"/>
    <w:rsid w:val="00553E90"/>
    <w:rsid w:val="00555692"/>
    <w:rsid w:val="005556D3"/>
    <w:rsid w:val="00557E4F"/>
    <w:rsid w:val="0056721C"/>
    <w:rsid w:val="00567B08"/>
    <w:rsid w:val="0057520B"/>
    <w:rsid w:val="00576525"/>
    <w:rsid w:val="005773D1"/>
    <w:rsid w:val="00581DF7"/>
    <w:rsid w:val="00584845"/>
    <w:rsid w:val="00590C74"/>
    <w:rsid w:val="0059643B"/>
    <w:rsid w:val="00596802"/>
    <w:rsid w:val="005A3600"/>
    <w:rsid w:val="005B0E70"/>
    <w:rsid w:val="005B3FA2"/>
    <w:rsid w:val="005B4ABB"/>
    <w:rsid w:val="005B72E8"/>
    <w:rsid w:val="005C1DFC"/>
    <w:rsid w:val="005D26EE"/>
    <w:rsid w:val="005D7337"/>
    <w:rsid w:val="005E08D5"/>
    <w:rsid w:val="005E3F12"/>
    <w:rsid w:val="005E5474"/>
    <w:rsid w:val="005E6B6B"/>
    <w:rsid w:val="005F0EE2"/>
    <w:rsid w:val="005F3FCB"/>
    <w:rsid w:val="005F5117"/>
    <w:rsid w:val="00603C84"/>
    <w:rsid w:val="00610560"/>
    <w:rsid w:val="006105A7"/>
    <w:rsid w:val="00617CF2"/>
    <w:rsid w:val="00617E37"/>
    <w:rsid w:val="00617F7B"/>
    <w:rsid w:val="00631935"/>
    <w:rsid w:val="006337D6"/>
    <w:rsid w:val="006343BB"/>
    <w:rsid w:val="006355FE"/>
    <w:rsid w:val="00641627"/>
    <w:rsid w:val="006428EE"/>
    <w:rsid w:val="006436F6"/>
    <w:rsid w:val="00662661"/>
    <w:rsid w:val="00671013"/>
    <w:rsid w:val="00673D29"/>
    <w:rsid w:val="0067634A"/>
    <w:rsid w:val="0068091C"/>
    <w:rsid w:val="00683BC1"/>
    <w:rsid w:val="0069051B"/>
    <w:rsid w:val="00697FF6"/>
    <w:rsid w:val="006A10EE"/>
    <w:rsid w:val="006A2196"/>
    <w:rsid w:val="006C4C8F"/>
    <w:rsid w:val="006C6779"/>
    <w:rsid w:val="006C7BEA"/>
    <w:rsid w:val="006E2BC5"/>
    <w:rsid w:val="006E52BF"/>
    <w:rsid w:val="006F1848"/>
    <w:rsid w:val="006F44D5"/>
    <w:rsid w:val="006F4FE4"/>
    <w:rsid w:val="006F6F9F"/>
    <w:rsid w:val="007019C5"/>
    <w:rsid w:val="0070476F"/>
    <w:rsid w:val="00707765"/>
    <w:rsid w:val="00710161"/>
    <w:rsid w:val="0071122C"/>
    <w:rsid w:val="0071194D"/>
    <w:rsid w:val="00715D00"/>
    <w:rsid w:val="00720D3B"/>
    <w:rsid w:val="00721FBB"/>
    <w:rsid w:val="0072231C"/>
    <w:rsid w:val="00726D84"/>
    <w:rsid w:val="007317F9"/>
    <w:rsid w:val="0073309C"/>
    <w:rsid w:val="00740CA6"/>
    <w:rsid w:val="00746B4E"/>
    <w:rsid w:val="00746FF8"/>
    <w:rsid w:val="00754809"/>
    <w:rsid w:val="00760049"/>
    <w:rsid w:val="0076197E"/>
    <w:rsid w:val="007627BE"/>
    <w:rsid w:val="00765522"/>
    <w:rsid w:val="00765DD3"/>
    <w:rsid w:val="00766C5D"/>
    <w:rsid w:val="007726B0"/>
    <w:rsid w:val="0077332D"/>
    <w:rsid w:val="0077487D"/>
    <w:rsid w:val="00774D5E"/>
    <w:rsid w:val="0078000D"/>
    <w:rsid w:val="00784C62"/>
    <w:rsid w:val="00796925"/>
    <w:rsid w:val="00797580"/>
    <w:rsid w:val="007A32F8"/>
    <w:rsid w:val="007B5982"/>
    <w:rsid w:val="007C05B8"/>
    <w:rsid w:val="007C16BE"/>
    <w:rsid w:val="007C64ED"/>
    <w:rsid w:val="007D28AE"/>
    <w:rsid w:val="007D4923"/>
    <w:rsid w:val="007D6575"/>
    <w:rsid w:val="007D76EA"/>
    <w:rsid w:val="007D7ACF"/>
    <w:rsid w:val="007E2D95"/>
    <w:rsid w:val="007E39BB"/>
    <w:rsid w:val="007F194C"/>
    <w:rsid w:val="007F6512"/>
    <w:rsid w:val="008020C0"/>
    <w:rsid w:val="0081478D"/>
    <w:rsid w:val="00826075"/>
    <w:rsid w:val="00827D7B"/>
    <w:rsid w:val="008339A7"/>
    <w:rsid w:val="00842C19"/>
    <w:rsid w:val="00846D04"/>
    <w:rsid w:val="00851F6B"/>
    <w:rsid w:val="00855C4D"/>
    <w:rsid w:val="00855D35"/>
    <w:rsid w:val="00856596"/>
    <w:rsid w:val="00861843"/>
    <w:rsid w:val="008650FB"/>
    <w:rsid w:val="00866012"/>
    <w:rsid w:val="0087274A"/>
    <w:rsid w:val="008727D7"/>
    <w:rsid w:val="0088078F"/>
    <w:rsid w:val="0088222F"/>
    <w:rsid w:val="0088481B"/>
    <w:rsid w:val="0088598B"/>
    <w:rsid w:val="00891786"/>
    <w:rsid w:val="00892EBA"/>
    <w:rsid w:val="008937D2"/>
    <w:rsid w:val="008A0534"/>
    <w:rsid w:val="008A1CED"/>
    <w:rsid w:val="008A5C8C"/>
    <w:rsid w:val="008A70C6"/>
    <w:rsid w:val="008B1BC3"/>
    <w:rsid w:val="008B1FB3"/>
    <w:rsid w:val="008C4127"/>
    <w:rsid w:val="008D67AC"/>
    <w:rsid w:val="008D7EC2"/>
    <w:rsid w:val="008E0F50"/>
    <w:rsid w:val="008F5942"/>
    <w:rsid w:val="009048CB"/>
    <w:rsid w:val="009056B0"/>
    <w:rsid w:val="00906E9D"/>
    <w:rsid w:val="00916DC0"/>
    <w:rsid w:val="009230AB"/>
    <w:rsid w:val="00923C87"/>
    <w:rsid w:val="00924B29"/>
    <w:rsid w:val="0093087D"/>
    <w:rsid w:val="00934748"/>
    <w:rsid w:val="009426BA"/>
    <w:rsid w:val="0094276B"/>
    <w:rsid w:val="009465C3"/>
    <w:rsid w:val="00953987"/>
    <w:rsid w:val="009555D3"/>
    <w:rsid w:val="00956719"/>
    <w:rsid w:val="00956D65"/>
    <w:rsid w:val="00961BE8"/>
    <w:rsid w:val="00964D29"/>
    <w:rsid w:val="00966BD6"/>
    <w:rsid w:val="009700AD"/>
    <w:rsid w:val="00971033"/>
    <w:rsid w:val="00972632"/>
    <w:rsid w:val="00973DE0"/>
    <w:rsid w:val="00977B5B"/>
    <w:rsid w:val="00981EAF"/>
    <w:rsid w:val="00982D2F"/>
    <w:rsid w:val="0098396E"/>
    <w:rsid w:val="009A20E3"/>
    <w:rsid w:val="009A2F2C"/>
    <w:rsid w:val="009B06DD"/>
    <w:rsid w:val="009B5395"/>
    <w:rsid w:val="009C0591"/>
    <w:rsid w:val="009C1807"/>
    <w:rsid w:val="009C1BD3"/>
    <w:rsid w:val="009F146D"/>
    <w:rsid w:val="009F48FE"/>
    <w:rsid w:val="009F777C"/>
    <w:rsid w:val="00A04BF0"/>
    <w:rsid w:val="00A05B1D"/>
    <w:rsid w:val="00A13739"/>
    <w:rsid w:val="00A162DE"/>
    <w:rsid w:val="00A16FD6"/>
    <w:rsid w:val="00A248C3"/>
    <w:rsid w:val="00A272BC"/>
    <w:rsid w:val="00A279D7"/>
    <w:rsid w:val="00A401FB"/>
    <w:rsid w:val="00A40468"/>
    <w:rsid w:val="00A44DE7"/>
    <w:rsid w:val="00A52F3C"/>
    <w:rsid w:val="00A574B4"/>
    <w:rsid w:val="00A57857"/>
    <w:rsid w:val="00A62DB7"/>
    <w:rsid w:val="00A663FD"/>
    <w:rsid w:val="00A664D9"/>
    <w:rsid w:val="00A678AE"/>
    <w:rsid w:val="00A75287"/>
    <w:rsid w:val="00A86660"/>
    <w:rsid w:val="00A867D9"/>
    <w:rsid w:val="00A9166C"/>
    <w:rsid w:val="00A95E34"/>
    <w:rsid w:val="00AA2E84"/>
    <w:rsid w:val="00AA4213"/>
    <w:rsid w:val="00AB01AB"/>
    <w:rsid w:val="00AB3389"/>
    <w:rsid w:val="00AB4C26"/>
    <w:rsid w:val="00AB773E"/>
    <w:rsid w:val="00AB7C9E"/>
    <w:rsid w:val="00AD19C8"/>
    <w:rsid w:val="00AD3CB2"/>
    <w:rsid w:val="00AD5371"/>
    <w:rsid w:val="00AD72CB"/>
    <w:rsid w:val="00AE3DEC"/>
    <w:rsid w:val="00B0032A"/>
    <w:rsid w:val="00B02DBA"/>
    <w:rsid w:val="00B10A62"/>
    <w:rsid w:val="00B11AE7"/>
    <w:rsid w:val="00B12755"/>
    <w:rsid w:val="00B14967"/>
    <w:rsid w:val="00B14BB1"/>
    <w:rsid w:val="00B14D95"/>
    <w:rsid w:val="00B17EB1"/>
    <w:rsid w:val="00B2388F"/>
    <w:rsid w:val="00B25724"/>
    <w:rsid w:val="00B2674D"/>
    <w:rsid w:val="00B31B00"/>
    <w:rsid w:val="00B33CB9"/>
    <w:rsid w:val="00B457D8"/>
    <w:rsid w:val="00B45E3F"/>
    <w:rsid w:val="00B619E3"/>
    <w:rsid w:val="00B62C44"/>
    <w:rsid w:val="00B64006"/>
    <w:rsid w:val="00B64F07"/>
    <w:rsid w:val="00B65712"/>
    <w:rsid w:val="00B70354"/>
    <w:rsid w:val="00B71DA3"/>
    <w:rsid w:val="00B74C1F"/>
    <w:rsid w:val="00B877CB"/>
    <w:rsid w:val="00B954FB"/>
    <w:rsid w:val="00B96127"/>
    <w:rsid w:val="00BA5A61"/>
    <w:rsid w:val="00BB255D"/>
    <w:rsid w:val="00BB5AE9"/>
    <w:rsid w:val="00BB6B72"/>
    <w:rsid w:val="00BC070A"/>
    <w:rsid w:val="00BC109B"/>
    <w:rsid w:val="00BC1744"/>
    <w:rsid w:val="00BC1E61"/>
    <w:rsid w:val="00BD0E07"/>
    <w:rsid w:val="00BD4348"/>
    <w:rsid w:val="00BD4998"/>
    <w:rsid w:val="00BE38F8"/>
    <w:rsid w:val="00BE3A5F"/>
    <w:rsid w:val="00BE535C"/>
    <w:rsid w:val="00BF24FF"/>
    <w:rsid w:val="00C01DE6"/>
    <w:rsid w:val="00C04045"/>
    <w:rsid w:val="00C13BF8"/>
    <w:rsid w:val="00C17089"/>
    <w:rsid w:val="00C20E1F"/>
    <w:rsid w:val="00C322F4"/>
    <w:rsid w:val="00C378A7"/>
    <w:rsid w:val="00C46D28"/>
    <w:rsid w:val="00C5006B"/>
    <w:rsid w:val="00C50FA7"/>
    <w:rsid w:val="00C627E9"/>
    <w:rsid w:val="00C65B2C"/>
    <w:rsid w:val="00C66643"/>
    <w:rsid w:val="00C66FE7"/>
    <w:rsid w:val="00C67181"/>
    <w:rsid w:val="00C672E7"/>
    <w:rsid w:val="00C712B6"/>
    <w:rsid w:val="00C720A6"/>
    <w:rsid w:val="00C81664"/>
    <w:rsid w:val="00C82896"/>
    <w:rsid w:val="00C84F31"/>
    <w:rsid w:val="00C9401F"/>
    <w:rsid w:val="00CA003D"/>
    <w:rsid w:val="00CA333F"/>
    <w:rsid w:val="00CB1B91"/>
    <w:rsid w:val="00CB31CC"/>
    <w:rsid w:val="00CC351B"/>
    <w:rsid w:val="00CC5177"/>
    <w:rsid w:val="00CD7E9B"/>
    <w:rsid w:val="00CE4EFC"/>
    <w:rsid w:val="00CE73FE"/>
    <w:rsid w:val="00CE745C"/>
    <w:rsid w:val="00CF1200"/>
    <w:rsid w:val="00CF1445"/>
    <w:rsid w:val="00CF1E21"/>
    <w:rsid w:val="00CF48D3"/>
    <w:rsid w:val="00CF6289"/>
    <w:rsid w:val="00D03229"/>
    <w:rsid w:val="00D07746"/>
    <w:rsid w:val="00D07B4D"/>
    <w:rsid w:val="00D15DB6"/>
    <w:rsid w:val="00D20070"/>
    <w:rsid w:val="00D21258"/>
    <w:rsid w:val="00D21C7F"/>
    <w:rsid w:val="00D23164"/>
    <w:rsid w:val="00D35AF1"/>
    <w:rsid w:val="00D36840"/>
    <w:rsid w:val="00D4682B"/>
    <w:rsid w:val="00D46CBD"/>
    <w:rsid w:val="00D50C8C"/>
    <w:rsid w:val="00D52765"/>
    <w:rsid w:val="00D6214A"/>
    <w:rsid w:val="00D65800"/>
    <w:rsid w:val="00D70AA6"/>
    <w:rsid w:val="00D75D47"/>
    <w:rsid w:val="00D778B4"/>
    <w:rsid w:val="00D81DF1"/>
    <w:rsid w:val="00D978E0"/>
    <w:rsid w:val="00D97FF3"/>
    <w:rsid w:val="00DA0FEF"/>
    <w:rsid w:val="00DA69DD"/>
    <w:rsid w:val="00DB1B90"/>
    <w:rsid w:val="00DC18E8"/>
    <w:rsid w:val="00DC1AD2"/>
    <w:rsid w:val="00DC3802"/>
    <w:rsid w:val="00DC4C3B"/>
    <w:rsid w:val="00DC5CE7"/>
    <w:rsid w:val="00DD4047"/>
    <w:rsid w:val="00DE0F75"/>
    <w:rsid w:val="00DE25F3"/>
    <w:rsid w:val="00DF1A5C"/>
    <w:rsid w:val="00DF3A9A"/>
    <w:rsid w:val="00DF3D3A"/>
    <w:rsid w:val="00DF413A"/>
    <w:rsid w:val="00DF6F9D"/>
    <w:rsid w:val="00E01E61"/>
    <w:rsid w:val="00E11F82"/>
    <w:rsid w:val="00E13EC7"/>
    <w:rsid w:val="00E2187A"/>
    <w:rsid w:val="00E242FD"/>
    <w:rsid w:val="00E2737E"/>
    <w:rsid w:val="00E277B1"/>
    <w:rsid w:val="00E33AC9"/>
    <w:rsid w:val="00E35975"/>
    <w:rsid w:val="00E3716F"/>
    <w:rsid w:val="00E40977"/>
    <w:rsid w:val="00E42715"/>
    <w:rsid w:val="00E42ECF"/>
    <w:rsid w:val="00E43524"/>
    <w:rsid w:val="00E52406"/>
    <w:rsid w:val="00E54EBC"/>
    <w:rsid w:val="00E55E45"/>
    <w:rsid w:val="00E6145D"/>
    <w:rsid w:val="00E62776"/>
    <w:rsid w:val="00E633B3"/>
    <w:rsid w:val="00E66000"/>
    <w:rsid w:val="00E71AEC"/>
    <w:rsid w:val="00E73525"/>
    <w:rsid w:val="00E76623"/>
    <w:rsid w:val="00E86E56"/>
    <w:rsid w:val="00E90F7E"/>
    <w:rsid w:val="00E961C3"/>
    <w:rsid w:val="00EA22D1"/>
    <w:rsid w:val="00EB193F"/>
    <w:rsid w:val="00EB1E59"/>
    <w:rsid w:val="00EB22B2"/>
    <w:rsid w:val="00EB2BA3"/>
    <w:rsid w:val="00EC1255"/>
    <w:rsid w:val="00EC16C1"/>
    <w:rsid w:val="00ED0970"/>
    <w:rsid w:val="00ED3CC1"/>
    <w:rsid w:val="00ED3F8F"/>
    <w:rsid w:val="00ED73A9"/>
    <w:rsid w:val="00EE0890"/>
    <w:rsid w:val="00EE2BDF"/>
    <w:rsid w:val="00EE548A"/>
    <w:rsid w:val="00EE5BCE"/>
    <w:rsid w:val="00EE79A3"/>
    <w:rsid w:val="00EF2B43"/>
    <w:rsid w:val="00EF4998"/>
    <w:rsid w:val="00EF7F8F"/>
    <w:rsid w:val="00F0072C"/>
    <w:rsid w:val="00F03AFB"/>
    <w:rsid w:val="00F069AA"/>
    <w:rsid w:val="00F17A04"/>
    <w:rsid w:val="00F22945"/>
    <w:rsid w:val="00F31991"/>
    <w:rsid w:val="00F473C3"/>
    <w:rsid w:val="00F506D8"/>
    <w:rsid w:val="00F52B40"/>
    <w:rsid w:val="00F624E3"/>
    <w:rsid w:val="00F628BE"/>
    <w:rsid w:val="00F62E3C"/>
    <w:rsid w:val="00F6430F"/>
    <w:rsid w:val="00F717D5"/>
    <w:rsid w:val="00F844EE"/>
    <w:rsid w:val="00F92F46"/>
    <w:rsid w:val="00F94B99"/>
    <w:rsid w:val="00F9501D"/>
    <w:rsid w:val="00FA1509"/>
    <w:rsid w:val="00FA3FE3"/>
    <w:rsid w:val="00FB06AA"/>
    <w:rsid w:val="00FB2A56"/>
    <w:rsid w:val="00FB4054"/>
    <w:rsid w:val="00FC14DF"/>
    <w:rsid w:val="00FC3BA1"/>
    <w:rsid w:val="00FC5691"/>
    <w:rsid w:val="00FC67F9"/>
    <w:rsid w:val="00FD01AC"/>
    <w:rsid w:val="00FD0D0E"/>
    <w:rsid w:val="00FF0880"/>
    <w:rsid w:val="00FF5027"/>
    <w:rsid w:val="00FF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FD12"/>
  <w15:docId w15:val="{91233D62-A8F6-4C38-9BFB-CF0484B9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1033"/>
    <w:pPr>
      <w:widowControl w:val="0"/>
      <w:autoSpaceDE w:val="0"/>
      <w:autoSpaceDN w:val="0"/>
      <w:spacing w:after="0" w:line="240" w:lineRule="auto"/>
    </w:pPr>
    <w:rPr>
      <w:rFonts w:ascii="Cambria" w:eastAsia="Cambria" w:hAnsi="Cambria" w:cs="Cambria"/>
    </w:rPr>
  </w:style>
  <w:style w:type="paragraph" w:styleId="Heading3">
    <w:name w:val="heading 3"/>
    <w:aliases w:val="Soldier contents"/>
    <w:basedOn w:val="Normal"/>
    <w:next w:val="Normal"/>
    <w:link w:val="Heading3Char"/>
    <w:uiPriority w:val="9"/>
    <w:unhideWhenUsed/>
    <w:qFormat/>
    <w:rsid w:val="004161BF"/>
    <w:pPr>
      <w:keepNext/>
      <w:keepLines/>
      <w:widowControl/>
      <w:autoSpaceDE/>
      <w:autoSpaceDN/>
      <w:ind w:firstLine="720"/>
      <w:contextualSpacing/>
      <w:jc w:val="both"/>
      <w:outlineLvl w:val="2"/>
    </w:pPr>
    <w:rPr>
      <w:rFonts w:ascii="Times New Roman" w:eastAsiaTheme="majorEastAsia" w:hAnsi="Times New Roman" w:cstheme="majorBidi"/>
      <w:b/>
      <w:bCs/>
      <w:i/>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oldier contents Char"/>
    <w:basedOn w:val="DefaultParagraphFont"/>
    <w:link w:val="Heading3"/>
    <w:uiPriority w:val="9"/>
    <w:rsid w:val="004161BF"/>
    <w:rPr>
      <w:rFonts w:ascii="Times New Roman" w:eastAsiaTheme="majorEastAsia" w:hAnsi="Times New Roman" w:cstheme="majorBidi"/>
      <w:b/>
      <w:bCs/>
      <w:i/>
      <w:sz w:val="32"/>
      <w:szCs w:val="20"/>
    </w:rPr>
  </w:style>
  <w:style w:type="paragraph" w:styleId="Header">
    <w:name w:val="header"/>
    <w:basedOn w:val="Normal"/>
    <w:link w:val="Head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A183E"/>
    <w:rPr>
      <w:rFonts w:ascii="Times New Roman" w:hAnsi="Times New Roman" w:cs="Times New Roman"/>
      <w:sz w:val="24"/>
      <w:szCs w:val="20"/>
    </w:rPr>
  </w:style>
  <w:style w:type="paragraph" w:styleId="Footer">
    <w:name w:val="footer"/>
    <w:basedOn w:val="Normal"/>
    <w:link w:val="FooterChar"/>
    <w:uiPriority w:val="99"/>
    <w:unhideWhenUsed/>
    <w:rsid w:val="004A183E"/>
    <w:pPr>
      <w:widowControl/>
      <w:tabs>
        <w:tab w:val="center" w:pos="4680"/>
        <w:tab w:val="right" w:pos="9360"/>
      </w:tabs>
      <w:autoSpaceDE/>
      <w:autoSpaceDN/>
      <w:ind w:firstLine="720"/>
      <w:contextualSpacing/>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A183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A183E"/>
    <w:pPr>
      <w:widowControl/>
      <w:autoSpaceDE/>
      <w:autoSpaceDN/>
      <w:ind w:firstLine="720"/>
      <w:contextualSpacing/>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A183E"/>
    <w:rPr>
      <w:rFonts w:ascii="Tahoma" w:hAnsi="Tahoma" w:cs="Tahoma"/>
      <w:sz w:val="16"/>
      <w:szCs w:val="16"/>
    </w:rPr>
  </w:style>
  <w:style w:type="paragraph" w:styleId="BodyText">
    <w:name w:val="Body Text"/>
    <w:basedOn w:val="Normal"/>
    <w:link w:val="BodyTextChar"/>
    <w:uiPriority w:val="1"/>
    <w:qFormat/>
    <w:rsid w:val="004A183E"/>
    <w:pPr>
      <w:ind w:left="2453"/>
    </w:pPr>
    <w:rPr>
      <w:sz w:val="24"/>
      <w:szCs w:val="24"/>
    </w:rPr>
  </w:style>
  <w:style w:type="character" w:customStyle="1" w:styleId="BodyTextChar">
    <w:name w:val="Body Text Char"/>
    <w:basedOn w:val="DefaultParagraphFont"/>
    <w:link w:val="BodyText"/>
    <w:uiPriority w:val="1"/>
    <w:rsid w:val="004A183E"/>
    <w:rPr>
      <w:rFonts w:ascii="Cambria" w:eastAsia="Cambria" w:hAnsi="Cambria" w:cs="Cambria"/>
      <w:sz w:val="24"/>
      <w:szCs w:val="24"/>
    </w:rPr>
  </w:style>
  <w:style w:type="character" w:styleId="Hyperlink">
    <w:name w:val="Hyperlink"/>
    <w:basedOn w:val="DefaultParagraphFont"/>
    <w:uiPriority w:val="99"/>
    <w:unhideWhenUsed/>
    <w:rsid w:val="004A183E"/>
    <w:rPr>
      <w:color w:val="0000FF" w:themeColor="hyperlink"/>
      <w:u w:val="single"/>
    </w:rPr>
  </w:style>
  <w:style w:type="character" w:styleId="UnresolvedMention">
    <w:name w:val="Unresolved Mention"/>
    <w:basedOn w:val="DefaultParagraphFont"/>
    <w:uiPriority w:val="99"/>
    <w:semiHidden/>
    <w:unhideWhenUsed/>
    <w:rsid w:val="003C0F38"/>
    <w:rPr>
      <w:color w:val="605E5C"/>
      <w:shd w:val="clear" w:color="auto" w:fill="E1DFDD"/>
    </w:rPr>
  </w:style>
  <w:style w:type="paragraph" w:styleId="Caption">
    <w:name w:val="caption"/>
    <w:basedOn w:val="Normal"/>
    <w:next w:val="Normal"/>
    <w:uiPriority w:val="35"/>
    <w:unhideWhenUsed/>
    <w:qFormat/>
    <w:rsid w:val="0003264B"/>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DC1AD2"/>
    <w:rPr>
      <w:sz w:val="16"/>
      <w:szCs w:val="16"/>
    </w:rPr>
  </w:style>
  <w:style w:type="paragraph" w:styleId="CommentText">
    <w:name w:val="annotation text"/>
    <w:basedOn w:val="Normal"/>
    <w:link w:val="CommentTextChar"/>
    <w:uiPriority w:val="99"/>
    <w:semiHidden/>
    <w:unhideWhenUsed/>
    <w:rsid w:val="00DC1AD2"/>
    <w:rPr>
      <w:sz w:val="20"/>
      <w:szCs w:val="20"/>
    </w:rPr>
  </w:style>
  <w:style w:type="character" w:customStyle="1" w:styleId="CommentTextChar">
    <w:name w:val="Comment Text Char"/>
    <w:basedOn w:val="DefaultParagraphFont"/>
    <w:link w:val="CommentText"/>
    <w:uiPriority w:val="99"/>
    <w:semiHidden/>
    <w:rsid w:val="00DC1AD2"/>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C1AD2"/>
    <w:rPr>
      <w:b/>
      <w:bCs/>
    </w:rPr>
  </w:style>
  <w:style w:type="character" w:customStyle="1" w:styleId="CommentSubjectChar">
    <w:name w:val="Comment Subject Char"/>
    <w:basedOn w:val="CommentTextChar"/>
    <w:link w:val="CommentSubject"/>
    <w:uiPriority w:val="99"/>
    <w:semiHidden/>
    <w:rsid w:val="00DC1AD2"/>
    <w:rPr>
      <w:rFonts w:ascii="Cambria" w:eastAsia="Cambria" w:hAnsi="Cambria" w:cs="Cambria"/>
      <w:b/>
      <w:bCs/>
      <w:sz w:val="20"/>
      <w:szCs w:val="20"/>
    </w:rPr>
  </w:style>
  <w:style w:type="paragraph" w:styleId="ListParagraph">
    <w:name w:val="List Paragraph"/>
    <w:basedOn w:val="Normal"/>
    <w:uiPriority w:val="34"/>
    <w:qFormat/>
    <w:rsid w:val="00C6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3529">
      <w:bodyDiv w:val="1"/>
      <w:marLeft w:val="0"/>
      <w:marRight w:val="0"/>
      <w:marTop w:val="0"/>
      <w:marBottom w:val="0"/>
      <w:divBdr>
        <w:top w:val="none" w:sz="0" w:space="0" w:color="auto"/>
        <w:left w:val="none" w:sz="0" w:space="0" w:color="auto"/>
        <w:bottom w:val="none" w:sz="0" w:space="0" w:color="auto"/>
        <w:right w:val="none" w:sz="0" w:space="0" w:color="auto"/>
      </w:divBdr>
      <w:divsChild>
        <w:div w:id="1640187236">
          <w:marLeft w:val="0"/>
          <w:marRight w:val="0"/>
          <w:marTop w:val="0"/>
          <w:marBottom w:val="0"/>
          <w:divBdr>
            <w:top w:val="none" w:sz="0" w:space="0" w:color="auto"/>
            <w:left w:val="none" w:sz="0" w:space="0" w:color="auto"/>
            <w:bottom w:val="none" w:sz="0" w:space="0" w:color="auto"/>
            <w:right w:val="none" w:sz="0" w:space="0" w:color="auto"/>
          </w:divBdr>
        </w:div>
        <w:div w:id="1012882333">
          <w:marLeft w:val="0"/>
          <w:marRight w:val="0"/>
          <w:marTop w:val="0"/>
          <w:marBottom w:val="0"/>
          <w:divBdr>
            <w:top w:val="none" w:sz="0" w:space="0" w:color="auto"/>
            <w:left w:val="none" w:sz="0" w:space="0" w:color="auto"/>
            <w:bottom w:val="none" w:sz="0" w:space="0" w:color="auto"/>
            <w:right w:val="none" w:sz="0" w:space="0" w:color="auto"/>
          </w:divBdr>
        </w:div>
        <w:div w:id="1272084445">
          <w:marLeft w:val="0"/>
          <w:marRight w:val="0"/>
          <w:marTop w:val="0"/>
          <w:marBottom w:val="0"/>
          <w:divBdr>
            <w:top w:val="none" w:sz="0" w:space="0" w:color="auto"/>
            <w:left w:val="none" w:sz="0" w:space="0" w:color="auto"/>
            <w:bottom w:val="none" w:sz="0" w:space="0" w:color="auto"/>
            <w:right w:val="none" w:sz="0" w:space="0" w:color="auto"/>
          </w:divBdr>
        </w:div>
        <w:div w:id="1539314822">
          <w:marLeft w:val="0"/>
          <w:marRight w:val="0"/>
          <w:marTop w:val="0"/>
          <w:marBottom w:val="0"/>
          <w:divBdr>
            <w:top w:val="none" w:sz="0" w:space="0" w:color="auto"/>
            <w:left w:val="none" w:sz="0" w:space="0" w:color="auto"/>
            <w:bottom w:val="none" w:sz="0" w:space="0" w:color="auto"/>
            <w:right w:val="none" w:sz="0" w:space="0" w:color="auto"/>
          </w:divBdr>
          <w:divsChild>
            <w:div w:id="2088578469">
              <w:marLeft w:val="0"/>
              <w:marRight w:val="0"/>
              <w:marTop w:val="0"/>
              <w:marBottom w:val="0"/>
              <w:divBdr>
                <w:top w:val="none" w:sz="0" w:space="0" w:color="auto"/>
                <w:left w:val="none" w:sz="0" w:space="0" w:color="auto"/>
                <w:bottom w:val="none" w:sz="0" w:space="0" w:color="auto"/>
                <w:right w:val="none" w:sz="0" w:space="0" w:color="auto"/>
              </w:divBdr>
            </w:div>
            <w:div w:id="661159785">
              <w:marLeft w:val="0"/>
              <w:marRight w:val="0"/>
              <w:marTop w:val="0"/>
              <w:marBottom w:val="0"/>
              <w:divBdr>
                <w:top w:val="none" w:sz="0" w:space="0" w:color="auto"/>
                <w:left w:val="none" w:sz="0" w:space="0" w:color="auto"/>
                <w:bottom w:val="none" w:sz="0" w:space="0" w:color="auto"/>
                <w:right w:val="none" w:sz="0" w:space="0" w:color="auto"/>
              </w:divBdr>
            </w:div>
            <w:div w:id="411195444">
              <w:marLeft w:val="0"/>
              <w:marRight w:val="0"/>
              <w:marTop w:val="0"/>
              <w:marBottom w:val="0"/>
              <w:divBdr>
                <w:top w:val="none" w:sz="0" w:space="0" w:color="auto"/>
                <w:left w:val="none" w:sz="0" w:space="0" w:color="auto"/>
                <w:bottom w:val="none" w:sz="0" w:space="0" w:color="auto"/>
                <w:right w:val="none" w:sz="0" w:space="0" w:color="auto"/>
              </w:divBdr>
            </w:div>
          </w:divsChild>
        </w:div>
        <w:div w:id="1857307712">
          <w:marLeft w:val="0"/>
          <w:marRight w:val="0"/>
          <w:marTop w:val="0"/>
          <w:marBottom w:val="0"/>
          <w:divBdr>
            <w:top w:val="none" w:sz="0" w:space="0" w:color="auto"/>
            <w:left w:val="none" w:sz="0" w:space="0" w:color="auto"/>
            <w:bottom w:val="none" w:sz="0" w:space="0" w:color="auto"/>
            <w:right w:val="none" w:sz="0" w:space="0" w:color="auto"/>
          </w:divBdr>
        </w:div>
        <w:div w:id="1550846791">
          <w:marLeft w:val="0"/>
          <w:marRight w:val="0"/>
          <w:marTop w:val="0"/>
          <w:marBottom w:val="0"/>
          <w:divBdr>
            <w:top w:val="none" w:sz="0" w:space="0" w:color="auto"/>
            <w:left w:val="none" w:sz="0" w:space="0" w:color="auto"/>
            <w:bottom w:val="none" w:sz="0" w:space="0" w:color="auto"/>
            <w:right w:val="none" w:sz="0" w:space="0" w:color="auto"/>
          </w:divBdr>
        </w:div>
        <w:div w:id="1189102856">
          <w:marLeft w:val="0"/>
          <w:marRight w:val="0"/>
          <w:marTop w:val="0"/>
          <w:marBottom w:val="0"/>
          <w:divBdr>
            <w:top w:val="none" w:sz="0" w:space="0" w:color="auto"/>
            <w:left w:val="none" w:sz="0" w:space="0" w:color="auto"/>
            <w:bottom w:val="none" w:sz="0" w:space="0" w:color="auto"/>
            <w:right w:val="none" w:sz="0" w:space="0" w:color="auto"/>
          </w:divBdr>
        </w:div>
        <w:div w:id="1678341755">
          <w:marLeft w:val="0"/>
          <w:marRight w:val="0"/>
          <w:marTop w:val="0"/>
          <w:marBottom w:val="0"/>
          <w:divBdr>
            <w:top w:val="none" w:sz="0" w:space="0" w:color="auto"/>
            <w:left w:val="none" w:sz="0" w:space="0" w:color="auto"/>
            <w:bottom w:val="none" w:sz="0" w:space="0" w:color="auto"/>
            <w:right w:val="none" w:sz="0" w:space="0" w:color="auto"/>
          </w:divBdr>
        </w:div>
        <w:div w:id="2137482630">
          <w:marLeft w:val="0"/>
          <w:marRight w:val="0"/>
          <w:marTop w:val="0"/>
          <w:marBottom w:val="0"/>
          <w:divBdr>
            <w:top w:val="none" w:sz="0" w:space="0" w:color="auto"/>
            <w:left w:val="none" w:sz="0" w:space="0" w:color="auto"/>
            <w:bottom w:val="none" w:sz="0" w:space="0" w:color="auto"/>
            <w:right w:val="none" w:sz="0" w:space="0" w:color="auto"/>
          </w:divBdr>
        </w:div>
        <w:div w:id="1565485592">
          <w:marLeft w:val="0"/>
          <w:marRight w:val="0"/>
          <w:marTop w:val="0"/>
          <w:marBottom w:val="0"/>
          <w:divBdr>
            <w:top w:val="none" w:sz="0" w:space="0" w:color="auto"/>
            <w:left w:val="none" w:sz="0" w:space="0" w:color="auto"/>
            <w:bottom w:val="none" w:sz="0" w:space="0" w:color="auto"/>
            <w:right w:val="none" w:sz="0" w:space="0" w:color="auto"/>
          </w:divBdr>
        </w:div>
        <w:div w:id="1194658977">
          <w:marLeft w:val="0"/>
          <w:marRight w:val="0"/>
          <w:marTop w:val="0"/>
          <w:marBottom w:val="0"/>
          <w:divBdr>
            <w:top w:val="none" w:sz="0" w:space="0" w:color="auto"/>
            <w:left w:val="none" w:sz="0" w:space="0" w:color="auto"/>
            <w:bottom w:val="none" w:sz="0" w:space="0" w:color="auto"/>
            <w:right w:val="none" w:sz="0" w:space="0" w:color="auto"/>
          </w:divBdr>
        </w:div>
        <w:div w:id="1976517999">
          <w:marLeft w:val="0"/>
          <w:marRight w:val="0"/>
          <w:marTop w:val="0"/>
          <w:marBottom w:val="0"/>
          <w:divBdr>
            <w:top w:val="none" w:sz="0" w:space="0" w:color="auto"/>
            <w:left w:val="none" w:sz="0" w:space="0" w:color="auto"/>
            <w:bottom w:val="none" w:sz="0" w:space="0" w:color="auto"/>
            <w:right w:val="none" w:sz="0" w:space="0" w:color="auto"/>
          </w:divBdr>
        </w:div>
        <w:div w:id="1607345545">
          <w:marLeft w:val="0"/>
          <w:marRight w:val="0"/>
          <w:marTop w:val="0"/>
          <w:marBottom w:val="0"/>
          <w:divBdr>
            <w:top w:val="none" w:sz="0" w:space="0" w:color="auto"/>
            <w:left w:val="none" w:sz="0" w:space="0" w:color="auto"/>
            <w:bottom w:val="none" w:sz="0" w:space="0" w:color="auto"/>
            <w:right w:val="none" w:sz="0" w:space="0" w:color="auto"/>
          </w:divBdr>
        </w:div>
        <w:div w:id="2089305344">
          <w:marLeft w:val="0"/>
          <w:marRight w:val="0"/>
          <w:marTop w:val="0"/>
          <w:marBottom w:val="0"/>
          <w:divBdr>
            <w:top w:val="none" w:sz="0" w:space="0" w:color="auto"/>
            <w:left w:val="none" w:sz="0" w:space="0" w:color="auto"/>
            <w:bottom w:val="none" w:sz="0" w:space="0" w:color="auto"/>
            <w:right w:val="none" w:sz="0" w:space="0" w:color="auto"/>
          </w:divBdr>
        </w:div>
        <w:div w:id="753861765">
          <w:marLeft w:val="0"/>
          <w:marRight w:val="0"/>
          <w:marTop w:val="0"/>
          <w:marBottom w:val="0"/>
          <w:divBdr>
            <w:top w:val="none" w:sz="0" w:space="0" w:color="auto"/>
            <w:left w:val="none" w:sz="0" w:space="0" w:color="auto"/>
            <w:bottom w:val="none" w:sz="0" w:space="0" w:color="auto"/>
            <w:right w:val="none" w:sz="0" w:space="0" w:color="auto"/>
          </w:divBdr>
        </w:div>
        <w:div w:id="1941836439">
          <w:marLeft w:val="0"/>
          <w:marRight w:val="0"/>
          <w:marTop w:val="0"/>
          <w:marBottom w:val="0"/>
          <w:divBdr>
            <w:top w:val="none" w:sz="0" w:space="0" w:color="auto"/>
            <w:left w:val="none" w:sz="0" w:space="0" w:color="auto"/>
            <w:bottom w:val="none" w:sz="0" w:space="0" w:color="auto"/>
            <w:right w:val="none" w:sz="0" w:space="0" w:color="auto"/>
          </w:divBdr>
        </w:div>
        <w:div w:id="669334866">
          <w:marLeft w:val="0"/>
          <w:marRight w:val="0"/>
          <w:marTop w:val="0"/>
          <w:marBottom w:val="0"/>
          <w:divBdr>
            <w:top w:val="none" w:sz="0" w:space="0" w:color="auto"/>
            <w:left w:val="none" w:sz="0" w:space="0" w:color="auto"/>
            <w:bottom w:val="none" w:sz="0" w:space="0" w:color="auto"/>
            <w:right w:val="none" w:sz="0" w:space="0" w:color="auto"/>
          </w:divBdr>
        </w:div>
        <w:div w:id="53090501">
          <w:marLeft w:val="0"/>
          <w:marRight w:val="0"/>
          <w:marTop w:val="0"/>
          <w:marBottom w:val="0"/>
          <w:divBdr>
            <w:top w:val="none" w:sz="0" w:space="0" w:color="auto"/>
            <w:left w:val="none" w:sz="0" w:space="0" w:color="auto"/>
            <w:bottom w:val="none" w:sz="0" w:space="0" w:color="auto"/>
            <w:right w:val="none" w:sz="0" w:space="0" w:color="auto"/>
          </w:divBdr>
        </w:div>
        <w:div w:id="1018652304">
          <w:marLeft w:val="0"/>
          <w:marRight w:val="0"/>
          <w:marTop w:val="0"/>
          <w:marBottom w:val="0"/>
          <w:divBdr>
            <w:top w:val="none" w:sz="0" w:space="0" w:color="auto"/>
            <w:left w:val="none" w:sz="0" w:space="0" w:color="auto"/>
            <w:bottom w:val="none" w:sz="0" w:space="0" w:color="auto"/>
            <w:right w:val="none" w:sz="0" w:space="0" w:color="auto"/>
          </w:divBdr>
        </w:div>
      </w:divsChild>
    </w:div>
    <w:div w:id="981807355">
      <w:bodyDiv w:val="1"/>
      <w:marLeft w:val="0"/>
      <w:marRight w:val="0"/>
      <w:marTop w:val="0"/>
      <w:marBottom w:val="0"/>
      <w:divBdr>
        <w:top w:val="none" w:sz="0" w:space="0" w:color="auto"/>
        <w:left w:val="none" w:sz="0" w:space="0" w:color="auto"/>
        <w:bottom w:val="none" w:sz="0" w:space="0" w:color="auto"/>
        <w:right w:val="none" w:sz="0" w:space="0" w:color="auto"/>
      </w:divBdr>
      <w:divsChild>
        <w:div w:id="326054637">
          <w:marLeft w:val="0"/>
          <w:marRight w:val="0"/>
          <w:marTop w:val="0"/>
          <w:marBottom w:val="0"/>
          <w:divBdr>
            <w:top w:val="none" w:sz="0" w:space="0" w:color="auto"/>
            <w:left w:val="none" w:sz="0" w:space="0" w:color="auto"/>
            <w:bottom w:val="none" w:sz="0" w:space="0" w:color="auto"/>
            <w:right w:val="none" w:sz="0" w:space="0" w:color="auto"/>
          </w:divBdr>
          <w:divsChild>
            <w:div w:id="16563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2437">
      <w:bodyDiv w:val="1"/>
      <w:marLeft w:val="0"/>
      <w:marRight w:val="0"/>
      <w:marTop w:val="0"/>
      <w:marBottom w:val="0"/>
      <w:divBdr>
        <w:top w:val="none" w:sz="0" w:space="0" w:color="auto"/>
        <w:left w:val="none" w:sz="0" w:space="0" w:color="auto"/>
        <w:bottom w:val="none" w:sz="0" w:space="0" w:color="auto"/>
        <w:right w:val="none" w:sz="0" w:space="0" w:color="auto"/>
      </w:divBdr>
    </w:div>
    <w:div w:id="1855994580">
      <w:bodyDiv w:val="1"/>
      <w:marLeft w:val="0"/>
      <w:marRight w:val="0"/>
      <w:marTop w:val="0"/>
      <w:marBottom w:val="0"/>
      <w:divBdr>
        <w:top w:val="none" w:sz="0" w:space="0" w:color="auto"/>
        <w:left w:val="none" w:sz="0" w:space="0" w:color="auto"/>
        <w:bottom w:val="none" w:sz="0" w:space="0" w:color="auto"/>
        <w:right w:val="none" w:sz="0" w:space="0" w:color="auto"/>
      </w:divBdr>
      <w:divsChild>
        <w:div w:id="211423191">
          <w:marLeft w:val="0"/>
          <w:marRight w:val="0"/>
          <w:marTop w:val="0"/>
          <w:marBottom w:val="0"/>
          <w:divBdr>
            <w:top w:val="none" w:sz="0" w:space="0" w:color="auto"/>
            <w:left w:val="none" w:sz="0" w:space="0" w:color="auto"/>
            <w:bottom w:val="none" w:sz="0" w:space="0" w:color="auto"/>
            <w:right w:val="none" w:sz="0" w:space="0" w:color="auto"/>
          </w:divBdr>
        </w:div>
        <w:div w:id="764302094">
          <w:marLeft w:val="0"/>
          <w:marRight w:val="0"/>
          <w:marTop w:val="0"/>
          <w:marBottom w:val="0"/>
          <w:divBdr>
            <w:top w:val="none" w:sz="0" w:space="0" w:color="auto"/>
            <w:left w:val="none" w:sz="0" w:space="0" w:color="auto"/>
            <w:bottom w:val="none" w:sz="0" w:space="0" w:color="auto"/>
            <w:right w:val="none" w:sz="0" w:space="0" w:color="auto"/>
          </w:divBdr>
        </w:div>
        <w:div w:id="1611233234">
          <w:marLeft w:val="0"/>
          <w:marRight w:val="0"/>
          <w:marTop w:val="0"/>
          <w:marBottom w:val="0"/>
          <w:divBdr>
            <w:top w:val="none" w:sz="0" w:space="0" w:color="auto"/>
            <w:left w:val="none" w:sz="0" w:space="0" w:color="auto"/>
            <w:bottom w:val="none" w:sz="0" w:space="0" w:color="auto"/>
            <w:right w:val="none" w:sz="0" w:space="0" w:color="auto"/>
          </w:divBdr>
        </w:div>
        <w:div w:id="171168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barringtonpublictheater.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greatbarringtonpublictheater.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reatBarringtonPublicTheate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1A39-8F29-4BE8-AA72-D9F0EE0D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 Design-Build</dc:creator>
  <cp:lastModifiedBy>Mike Clary</cp:lastModifiedBy>
  <cp:revision>35</cp:revision>
  <dcterms:created xsi:type="dcterms:W3CDTF">2022-06-02T16:00:00Z</dcterms:created>
  <dcterms:modified xsi:type="dcterms:W3CDTF">2022-06-02T16:34:00Z</dcterms:modified>
</cp:coreProperties>
</file>