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037D" w:rsidRDefault="00A2037D">
      <w:r>
        <w:t>Capital Repertory Theatre 20</w:t>
      </w:r>
      <w:r w:rsidR="00D609F9">
        <w:t>13</w:t>
      </w:r>
      <w:r>
        <w:t>-20</w:t>
      </w:r>
      <w:r w:rsidR="00D609F9">
        <w:t>14</w:t>
      </w:r>
      <w:r>
        <w:t xml:space="preserve"> Season – TYA Equity Principal Auditions</w:t>
      </w:r>
    </w:p>
    <w:p w:rsidR="00EB53E0" w:rsidRDefault="00EB53E0"/>
    <w:p w:rsidR="00EB53E0" w:rsidRDefault="00EB53E0">
      <w:r>
        <w:t>Albany, NY</w:t>
      </w:r>
    </w:p>
    <w:p w:rsidR="00A2037D" w:rsidRDefault="00A2037D">
      <w:r>
        <w:t xml:space="preserve">Producing Artistic Director: Maggie </w:t>
      </w:r>
      <w:proofErr w:type="spellStart"/>
      <w:r>
        <w:t>Mancinelli</w:t>
      </w:r>
      <w:proofErr w:type="spellEnd"/>
      <w:r>
        <w:t>-Cahill</w:t>
      </w:r>
    </w:p>
    <w:p w:rsidR="00A2037D" w:rsidRDefault="00A2037D">
      <w:r>
        <w:t>Chief Administrative Officer: Philip Morris</w:t>
      </w:r>
    </w:p>
    <w:p w:rsidR="00EB53E0" w:rsidRPr="00D609F9" w:rsidRDefault="00EB53E0" w:rsidP="00EB53E0">
      <w:pPr>
        <w:rPr>
          <w:color w:val="FF0000"/>
        </w:rPr>
      </w:pPr>
      <w:r>
        <w:t xml:space="preserve">TYA </w:t>
      </w:r>
      <w:r w:rsidR="00CD4DBE">
        <w:t xml:space="preserve">Minimum </w:t>
      </w:r>
      <w:r w:rsidR="009E45C6">
        <w:t xml:space="preserve">Salary </w:t>
      </w:r>
      <w:r w:rsidRPr="00402679">
        <w:t>$</w:t>
      </w:r>
      <w:r w:rsidR="00CD4DBE" w:rsidRPr="00402679">
        <w:t>4</w:t>
      </w:r>
      <w:r w:rsidR="00402679" w:rsidRPr="00402679">
        <w:t>43.50</w:t>
      </w:r>
      <w:r w:rsidRPr="00402679">
        <w:t>/week</w:t>
      </w:r>
    </w:p>
    <w:p w:rsidR="00FD04B0" w:rsidRDefault="00EB53E0" w:rsidP="00EB53E0">
      <w:r>
        <w:t xml:space="preserve">Actors </w:t>
      </w:r>
      <w:r w:rsidR="00FD04B0">
        <w:t xml:space="preserve">cast in HENRY </w:t>
      </w:r>
      <w:r>
        <w:t>must live within commuting distance of the theatre (50 miles by car)</w:t>
      </w:r>
      <w:r w:rsidR="00FD04B0">
        <w:t xml:space="preserve"> as there is no housing included in the contract</w:t>
      </w:r>
      <w:r>
        <w:t xml:space="preserve">.  </w:t>
      </w:r>
    </w:p>
    <w:p w:rsidR="00FD04B0" w:rsidRDefault="00FD04B0" w:rsidP="00EB53E0">
      <w:r>
        <w:t>Actor cast in HARRIET will be provided h</w:t>
      </w:r>
      <w:r w:rsidR="00EB53E0">
        <w:t>ousing contract.</w:t>
      </w:r>
      <w:r>
        <w:t xml:space="preserve"> </w:t>
      </w:r>
    </w:p>
    <w:p w:rsidR="00EB53E0" w:rsidRDefault="00FD04B0" w:rsidP="00EB53E0">
      <w:r>
        <w:t>There are no overnights for either contract.</w:t>
      </w:r>
    </w:p>
    <w:p w:rsidR="00A2037D" w:rsidRDefault="0080720F">
      <w:r>
        <w:rPr>
          <w:noProof/>
        </w:rPr>
        <w:pict>
          <v:line id="_x0000_s1031" style="position:absolute;z-index:251662336;mso-wrap-edited:f" from="414pt,13.45pt" to="414pt,175.45pt" wrapcoords="-2147483648 0 -2147483648 300 -2147483648 22300 -2147483648 22300 -2147483648 22300 -2147483648 800 -2147483648 200 -2147483648 0 -2147483648 0" strokecolor="#4a7ebb" strokeweight="3.5pt">
            <v:fill o:detectmouseclick="t"/>
            <v:shadow on="t" opacity="22938f" mv:blur="38100f" offset="0,2pt"/>
            <v:textbox inset=",7.2pt,,7.2pt"/>
            <w10:wrap type="tight"/>
          </v:line>
        </w:pict>
      </w:r>
      <w:r>
        <w:rPr>
          <w:noProof/>
        </w:rPr>
        <w:pict>
          <v:line id="_x0000_s1029" style="position:absolute;z-index:251660288;mso-wrap-edited:f;mso-position-horizontal:absolute;mso-position-vertical:absolute" from="0,13.45pt" to="0,175.45pt" wrapcoords="-2147483648 0 -2147483648 337 -2147483648 22387 -2147483648 22387 -2147483648 21600 -2147483648 900 -2147483648 225 -2147483648 0 -2147483648 0" strokecolor="#4a7ebb" strokeweight="3.5pt">
            <v:fill o:detectmouseclick="t"/>
            <v:shadow on="t" opacity="22938f" mv:blur="38100f" offset="0,2pt"/>
            <v:textbox inset=",7.2pt,,7.2pt"/>
            <w10:wrap type="tight"/>
          </v:line>
        </w:pict>
      </w:r>
      <w:r>
        <w:rPr>
          <w:noProof/>
        </w:rPr>
        <w:pict>
          <v:line id="_x0000_s1028" style="position:absolute;z-index:251659264;mso-wrap-edited:f" from="0,13.45pt" to="414pt,13.45pt" wrapcoords="-78 -2147483648 -117 -2147483648 -117 -2147483648 21795 -2147483648 21834 -2147483648 21834 -2147483648 21678 -2147483648 -78 -2147483648" strokecolor="#4a7ebb" strokeweight="3.5pt">
            <v:fill o:detectmouseclick="t"/>
            <v:shadow on="t" opacity="22938f" mv:blur="38100f" offset="0,2pt"/>
            <v:textbox inset=",7.2pt,,7.2pt"/>
            <w10:wrap type="tight"/>
          </v:line>
        </w:pict>
      </w:r>
      <w:r>
        <w:rPr>
          <w:noProof/>
        </w:rPr>
        <w:pict>
          <v:shapetype id="_x0000_t202" coordsize="21600,21600" o:spt="202" path="m0,0l0,21600,21600,21600,21600,0xe">
            <v:stroke joinstyle="miter"/>
            <v:path gradientshapeok="t" o:connecttype="rect"/>
          </v:shapetype>
          <v:shape id="_x0000_s1027" type="#_x0000_t202" style="position:absolute;margin-left:0;margin-top:13.45pt;width:414pt;height:162pt;z-index:251658240;mso-wrap-edited:f;mso-position-horizontal:absolute;mso-position-vertical:absolute" wrapcoords="0 0 21600 0 21600 21600 0 21600 0 0" filled="f" stroked="f">
            <v:fill o:detectmouseclick="t"/>
            <v:textbox style="mso-next-textbox:#_x0000_s1027" inset=",7.2pt,,7.2pt">
              <w:txbxContent>
                <w:p w:rsidR="00F36212" w:rsidRDefault="00FD04B0" w:rsidP="0008194F">
                  <w:r>
                    <w:rPr>
                      <w:b/>
                    </w:rPr>
                    <w:t>Mon</w:t>
                  </w:r>
                  <w:r w:rsidR="00EB0E3A">
                    <w:rPr>
                      <w:b/>
                    </w:rPr>
                    <w:t>day</w:t>
                  </w:r>
                  <w:r w:rsidR="00F36212">
                    <w:rPr>
                      <w:b/>
                    </w:rPr>
                    <w:t xml:space="preserve">, December </w:t>
                  </w:r>
                  <w:r w:rsidR="00EB0E3A">
                    <w:rPr>
                      <w:b/>
                    </w:rPr>
                    <w:t>1</w:t>
                  </w:r>
                  <w:r>
                    <w:rPr>
                      <w:b/>
                    </w:rPr>
                    <w:t>6</w:t>
                  </w:r>
                  <w:r w:rsidR="00F36212">
                    <w:rPr>
                      <w:b/>
                    </w:rPr>
                    <w:t>, 2013</w:t>
                  </w:r>
                  <w:r w:rsidR="00F36212">
                    <w:rPr>
                      <w:b/>
                    </w:rPr>
                    <w:tab/>
                  </w:r>
                  <w:r w:rsidR="00F36212">
                    <w:rPr>
                      <w:b/>
                    </w:rPr>
                    <w:tab/>
                  </w:r>
                  <w:r w:rsidR="00F36212">
                    <w:t>at Capital Repertory Theatre</w:t>
                  </w:r>
                </w:p>
                <w:p w:rsidR="00F36212" w:rsidRDefault="00F36212" w:rsidP="0008194F">
                  <w:r>
                    <w:t>9am – 5pm</w:t>
                  </w:r>
                  <w:r>
                    <w:tab/>
                  </w:r>
                  <w:r>
                    <w:tab/>
                  </w:r>
                  <w:r>
                    <w:tab/>
                  </w:r>
                  <w:r>
                    <w:tab/>
                  </w:r>
                  <w:r>
                    <w:tab/>
                    <w:t>111 North Pearl Street</w:t>
                  </w:r>
                </w:p>
                <w:p w:rsidR="00F36212" w:rsidRDefault="00F36212" w:rsidP="0008194F">
                  <w:proofErr w:type="gramStart"/>
                  <w:r>
                    <w:t>Lunch from 12 – 1.</w:t>
                  </w:r>
                  <w:proofErr w:type="gramEnd"/>
                  <w:r>
                    <w:tab/>
                  </w:r>
                  <w:r>
                    <w:tab/>
                  </w:r>
                  <w:r>
                    <w:tab/>
                  </w:r>
                  <w:r>
                    <w:tab/>
                    <w:t>Albany, NY 12207</w:t>
                  </w:r>
                </w:p>
                <w:p w:rsidR="00F36212" w:rsidRDefault="00F36212" w:rsidP="0008194F"/>
                <w:p w:rsidR="00F36212" w:rsidRDefault="00B312F4" w:rsidP="0008194F">
                  <w:r>
                    <w:t>Prepare one</w:t>
                  </w:r>
                  <w:r w:rsidR="00F36212">
                    <w:t xml:space="preserve"> one-minute </w:t>
                  </w:r>
                  <w:r>
                    <w:t>monologue</w:t>
                  </w:r>
                  <w:r w:rsidR="00F36212">
                    <w:t xml:space="preserve"> of your choice</w:t>
                  </w:r>
                  <w:r>
                    <w:t xml:space="preserve"> – it can be comedic or dramatic</w:t>
                  </w:r>
                  <w:r w:rsidR="00F36212">
                    <w:t>.  Please bring picture and resume, stapled together.</w:t>
                  </w:r>
                </w:p>
                <w:p w:rsidR="00F36212" w:rsidRDefault="00F36212" w:rsidP="0008194F">
                  <w:pPr>
                    <w:pStyle w:val="ListParagraph"/>
                    <w:numPr>
                      <w:ilvl w:val="0"/>
                      <w:numId w:val="1"/>
                    </w:numPr>
                  </w:pPr>
                  <w:r>
                    <w:t xml:space="preserve">Women auditioning for </w:t>
                  </w:r>
                  <w:r>
                    <w:rPr>
                      <w:i/>
                    </w:rPr>
                    <w:t>Harriet</w:t>
                  </w:r>
                  <w:r>
                    <w:t xml:space="preserve"> should be prepared to read a short monologue from the play.</w:t>
                  </w:r>
                </w:p>
                <w:p w:rsidR="00F36212" w:rsidRDefault="00F36212" w:rsidP="0008194F">
                  <w:pPr>
                    <w:pStyle w:val="ListParagraph"/>
                    <w:numPr>
                      <w:ilvl w:val="0"/>
                      <w:numId w:val="1"/>
                    </w:numPr>
                  </w:pPr>
                  <w:r>
                    <w:t xml:space="preserve">Everyone auditioning for </w:t>
                  </w:r>
                  <w:r>
                    <w:rPr>
                      <w:i/>
                    </w:rPr>
                    <w:t xml:space="preserve">Henry </w:t>
                  </w:r>
                  <w:r>
                    <w:t>should be prepared to demonstrate a British accent – cockney a plus.</w:t>
                  </w:r>
                </w:p>
                <w:p w:rsidR="00F36212" w:rsidRDefault="00F36212" w:rsidP="00402679"/>
                <w:p w:rsidR="00F36212" w:rsidRDefault="00F36212" w:rsidP="0008194F"/>
                <w:p w:rsidR="00F36212" w:rsidRDefault="00F36212"/>
              </w:txbxContent>
            </v:textbox>
            <w10:wrap type="tight"/>
          </v:shape>
        </w:pict>
      </w: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80720F" w:rsidP="0008194F">
      <w:pPr>
        <w:rPr>
          <w:b/>
        </w:rPr>
      </w:pPr>
      <w:r>
        <w:rPr>
          <w:b/>
          <w:noProof/>
        </w:rPr>
        <w:pict>
          <v:line id="_x0000_s1030" style="position:absolute;z-index:251661312;mso-wrap-edited:f" from="-423pt,6.65pt" to="-9pt,6.65pt" wrapcoords="-78 -2147483648 -117 -2147483648 -117 -2147483648 21795 -2147483648 21834 -2147483648 21834 -2147483648 21678 -2147483648 -78 -2147483648" strokecolor="#4a7ebb" strokeweight="3.5pt">
            <v:fill o:detectmouseclick="t"/>
            <v:shadow on="t" opacity="22938f" mv:blur="38100f" offset="0,2pt"/>
            <v:textbox inset=",7.2pt,,7.2pt"/>
            <w10:wrap type="tight"/>
          </v:line>
        </w:pict>
      </w:r>
    </w:p>
    <w:p w:rsidR="0008194F" w:rsidRDefault="0008194F" w:rsidP="0008194F">
      <w:pPr>
        <w:rPr>
          <w:b/>
        </w:rPr>
      </w:pPr>
    </w:p>
    <w:p w:rsidR="0008194F" w:rsidRPr="009E45C6" w:rsidRDefault="0008194F" w:rsidP="0008194F">
      <w:r>
        <w:t>For the past decade, Capital Repertory Theatre’s TYA touring “</w:t>
      </w:r>
      <w:r>
        <w:rPr>
          <w:b/>
        </w:rPr>
        <w:t>On The Go</w:t>
      </w:r>
      <w:r>
        <w:t>” productions have been presented in a variety of schools and environments throughout the Capital Region to very diverse audiences.  Actors should enjoy performing for and interacting with young audiences (middle and high school students</w:t>
      </w:r>
      <w:r w:rsidR="000F435D">
        <w:t>)</w:t>
      </w:r>
      <w:r>
        <w:t>.  There are post-show discussions after every performance (time permitting).  Actors must also be collegial and adaptive.  There are no overnight stays on the tour.  Actors must have their own housing in th</w:t>
      </w:r>
      <w:r w:rsidR="00820E8F">
        <w:t xml:space="preserve">e Capital Region.  The TYA </w:t>
      </w:r>
      <w:proofErr w:type="gramStart"/>
      <w:r w:rsidR="00820E8F">
        <w:t xml:space="preserve">work </w:t>
      </w:r>
      <w:r>
        <w:t>week</w:t>
      </w:r>
      <w:proofErr w:type="gramEnd"/>
      <w:r>
        <w:t xml:space="preserve"> is Monday – Saturday.</w:t>
      </w:r>
      <w:r w:rsidR="009E45C6">
        <w:t xml:space="preserve">  Th</w:t>
      </w:r>
      <w:r w:rsidR="00820E8F">
        <w:t>e winter</w:t>
      </w:r>
      <w:r w:rsidR="009E45C6">
        <w:t xml:space="preserve"> tour features </w:t>
      </w:r>
      <w:r w:rsidR="00C5573E">
        <w:rPr>
          <w:i/>
        </w:rPr>
        <w:t>Harriet Tells It Like It Is</w:t>
      </w:r>
      <w:r w:rsidR="009E45C6">
        <w:rPr>
          <w:i/>
        </w:rPr>
        <w:t xml:space="preserve"> </w:t>
      </w:r>
      <w:r w:rsidR="00820E8F">
        <w:t>while the spring tour features</w:t>
      </w:r>
      <w:r w:rsidR="009E45C6">
        <w:t xml:space="preserve"> </w:t>
      </w:r>
      <w:r w:rsidR="00C5573E">
        <w:rPr>
          <w:i/>
        </w:rPr>
        <w:t>The Remarkable and Perplexing Case of Henry Hudson</w:t>
      </w:r>
      <w:r w:rsidR="009E45C6">
        <w:t>.</w:t>
      </w:r>
    </w:p>
    <w:p w:rsidR="0008194F" w:rsidRDefault="0008194F" w:rsidP="0008194F">
      <w:r>
        <w:br/>
        <w:t>First Rehearsal</w:t>
      </w:r>
      <w:r w:rsidR="00C5573E">
        <w:t xml:space="preserve"> for </w:t>
      </w:r>
      <w:r w:rsidR="00C5573E" w:rsidRPr="008F5B7C">
        <w:rPr>
          <w:b/>
          <w:i/>
        </w:rPr>
        <w:t>Harriet</w:t>
      </w:r>
      <w:r>
        <w:t xml:space="preserve">: </w:t>
      </w:r>
      <w:r w:rsidR="00C5573E">
        <w:t>January 16, 2014</w:t>
      </w:r>
    </w:p>
    <w:p w:rsidR="0008194F" w:rsidRDefault="0008194F" w:rsidP="0008194F">
      <w:r>
        <w:t xml:space="preserve">First Performance: </w:t>
      </w:r>
      <w:r w:rsidR="00C5573E">
        <w:t>February 3, 2014</w:t>
      </w:r>
    </w:p>
    <w:p w:rsidR="0008194F" w:rsidRDefault="00C5573E" w:rsidP="0008194F">
      <w:r>
        <w:t>Closing Performance</w:t>
      </w:r>
      <w:r w:rsidR="0008194F">
        <w:t xml:space="preserve">: </w:t>
      </w:r>
      <w:r>
        <w:t>March 1, 2014</w:t>
      </w:r>
    </w:p>
    <w:p w:rsidR="00C5573E" w:rsidRDefault="0008194F" w:rsidP="0008194F">
      <w:r>
        <w:t xml:space="preserve">One Week </w:t>
      </w:r>
      <w:r w:rsidR="000D3709">
        <w:t xml:space="preserve">Unpaid </w:t>
      </w:r>
      <w:r>
        <w:t xml:space="preserve">Hiatus: </w:t>
      </w:r>
      <w:r w:rsidR="00C5573E">
        <w:t>February 17 – 22, 2014</w:t>
      </w:r>
    </w:p>
    <w:p w:rsidR="00C5573E" w:rsidRDefault="00C5573E" w:rsidP="0008194F"/>
    <w:p w:rsidR="00C5573E" w:rsidRDefault="00C5573E" w:rsidP="0008194F">
      <w:r>
        <w:t xml:space="preserve">First Rehearsal for </w:t>
      </w:r>
      <w:r w:rsidRPr="008F5B7C">
        <w:rPr>
          <w:b/>
          <w:i/>
        </w:rPr>
        <w:t>Henry</w:t>
      </w:r>
      <w:r>
        <w:rPr>
          <w:i/>
        </w:rPr>
        <w:t>:</w:t>
      </w:r>
      <w:r>
        <w:t xml:space="preserve"> March 6, 2014</w:t>
      </w:r>
    </w:p>
    <w:p w:rsidR="00C5573E" w:rsidRDefault="00C5573E" w:rsidP="0008194F">
      <w:r>
        <w:t>First Performance: March 24, 2014</w:t>
      </w:r>
    </w:p>
    <w:p w:rsidR="00A2037D" w:rsidRPr="00C5573E" w:rsidRDefault="00C5573E" w:rsidP="0008194F">
      <w:r>
        <w:t>Closing Performance: April 12, 2014</w:t>
      </w:r>
    </w:p>
    <w:p w:rsidR="00A2037D" w:rsidRDefault="00A2037D" w:rsidP="00A2037D"/>
    <w:p w:rsidR="00A2037D" w:rsidRPr="00372FBC" w:rsidRDefault="006D51F6" w:rsidP="00A2037D">
      <w:pPr>
        <w:rPr>
          <w:b/>
        </w:rPr>
      </w:pPr>
      <w:r>
        <w:rPr>
          <w:b/>
        </w:rPr>
        <w:t>HARRIET TELLS IT LIKE IT IS</w:t>
      </w:r>
    </w:p>
    <w:p w:rsidR="001736EC" w:rsidRPr="00AD1CCA" w:rsidRDefault="001736EC" w:rsidP="00A2037D">
      <w:pPr>
        <w:rPr>
          <w:i/>
        </w:rPr>
      </w:pPr>
      <w:r w:rsidRPr="00AD1CCA">
        <w:rPr>
          <w:i/>
        </w:rPr>
        <w:t xml:space="preserve">By </w:t>
      </w:r>
      <w:r w:rsidR="006D51F6" w:rsidRPr="00AD1CCA">
        <w:rPr>
          <w:i/>
        </w:rPr>
        <w:t>Karen Jones Meadows</w:t>
      </w:r>
    </w:p>
    <w:p w:rsidR="006D51F6" w:rsidRDefault="006D51F6" w:rsidP="00A2037D">
      <w:r>
        <w:t xml:space="preserve">Travel back in time and journey North on the Underground Railroad with Harriet Tubman.  Harriet shares her story of bravery, struggle and triumph as she fights for her freedom and the freedom of countless other African slaves. </w:t>
      </w:r>
    </w:p>
    <w:p w:rsidR="006D51F6" w:rsidRDefault="006D51F6" w:rsidP="00A2037D"/>
    <w:p w:rsidR="00E92830" w:rsidRDefault="006D51F6" w:rsidP="00A2037D">
      <w:r>
        <w:t>Seeking 1 versatile, physically agile, quick study</w:t>
      </w:r>
      <w:r w:rsidR="00402679">
        <w:t xml:space="preserve"> actress</w:t>
      </w:r>
      <w:r w:rsidR="006922C3">
        <w:t>:</w:t>
      </w:r>
    </w:p>
    <w:p w:rsidR="00E92830" w:rsidRDefault="00E92830" w:rsidP="00A2037D"/>
    <w:p w:rsidR="001736EC" w:rsidRPr="00E92830" w:rsidRDefault="00E92830" w:rsidP="00A2037D">
      <w:r>
        <w:rPr>
          <w:b/>
        </w:rPr>
        <w:t>(1) Female</w:t>
      </w:r>
      <w:r>
        <w:t xml:space="preserve"> – Early to </w:t>
      </w:r>
      <w:r w:rsidR="00061596">
        <w:t xml:space="preserve">late 20’s. </w:t>
      </w:r>
      <w:proofErr w:type="gramStart"/>
      <w:r w:rsidR="003568AE">
        <w:t>A</w:t>
      </w:r>
      <w:r w:rsidR="00402679">
        <w:t xml:space="preserve">ble to </w:t>
      </w:r>
      <w:r w:rsidR="008F5B7C">
        <w:t>portray Harriet Tubman as she grows from a 6-year old child into an elderly woman</w:t>
      </w:r>
      <w:r>
        <w:t>.</w:t>
      </w:r>
      <w:proofErr w:type="gramEnd"/>
      <w:r>
        <w:t xml:space="preserve"> Must be comfortable singing</w:t>
      </w:r>
      <w:r w:rsidR="00820E8F">
        <w:t xml:space="preserve"> spirituals</w:t>
      </w:r>
      <w:r>
        <w:t xml:space="preserve"> a cappella</w:t>
      </w:r>
      <w:r w:rsidR="00061596">
        <w:t xml:space="preserve">. </w:t>
      </w:r>
    </w:p>
    <w:p w:rsidR="00A2037D" w:rsidRPr="00372FBC" w:rsidRDefault="00A2037D" w:rsidP="00A2037D">
      <w:pPr>
        <w:rPr>
          <w:b/>
        </w:rPr>
      </w:pPr>
    </w:p>
    <w:p w:rsidR="00A2037D" w:rsidRPr="00372FBC" w:rsidRDefault="006D51F6" w:rsidP="00A2037D">
      <w:pPr>
        <w:rPr>
          <w:b/>
        </w:rPr>
      </w:pPr>
      <w:r>
        <w:rPr>
          <w:b/>
        </w:rPr>
        <w:t>THE REMARKABLE AND PERPLEXING CASE OF HENRY HUDSON</w:t>
      </w:r>
    </w:p>
    <w:p w:rsidR="006D51F6" w:rsidRPr="00AD1CCA" w:rsidRDefault="008B5B3E" w:rsidP="00A2037D">
      <w:pPr>
        <w:rPr>
          <w:i/>
        </w:rPr>
      </w:pPr>
      <w:r w:rsidRPr="00AD1CCA">
        <w:rPr>
          <w:i/>
        </w:rPr>
        <w:t xml:space="preserve">By </w:t>
      </w:r>
      <w:r w:rsidR="006D51F6" w:rsidRPr="00AD1CCA">
        <w:rPr>
          <w:i/>
        </w:rPr>
        <w:t xml:space="preserve">Maggie </w:t>
      </w:r>
      <w:proofErr w:type="spellStart"/>
      <w:r w:rsidR="006D51F6" w:rsidRPr="00AD1CCA">
        <w:rPr>
          <w:i/>
        </w:rPr>
        <w:t>Mancinelli</w:t>
      </w:r>
      <w:proofErr w:type="spellEnd"/>
      <w:r w:rsidR="006D51F6" w:rsidRPr="00AD1CCA">
        <w:rPr>
          <w:i/>
        </w:rPr>
        <w:t xml:space="preserve">-Cahill &amp; Maureen </w:t>
      </w:r>
      <w:proofErr w:type="spellStart"/>
      <w:r w:rsidR="006D51F6" w:rsidRPr="00AD1CCA">
        <w:rPr>
          <w:i/>
        </w:rPr>
        <w:t>Aumand</w:t>
      </w:r>
      <w:proofErr w:type="spellEnd"/>
    </w:p>
    <w:p w:rsidR="008B5B3E" w:rsidRDefault="006D51F6" w:rsidP="00A2037D">
      <w:r>
        <w:t xml:space="preserve">Hero or Scoundrel? </w:t>
      </w:r>
      <w:proofErr w:type="gramStart"/>
      <w:r>
        <w:t>Victim or Villain?</w:t>
      </w:r>
      <w:proofErr w:type="gramEnd"/>
      <w:r>
        <w:t xml:space="preserve"> The English navigator Henry Hudson remains an enigmatic figure whose persistence and determination carried him up the Hudson River and onto the pages of history.</w:t>
      </w:r>
      <w:r w:rsidR="007A0501">
        <w:t xml:space="preserve"> Here Hudson’s tale is told</w:t>
      </w:r>
      <w:r w:rsidR="004A0AEC">
        <w:t xml:space="preserve"> from several points of view: </w:t>
      </w:r>
      <w:r w:rsidR="007A0501">
        <w:t>that of Hudson himself</w:t>
      </w:r>
      <w:r w:rsidR="004A0AEC">
        <w:t xml:space="preserve">, Hudson’s Crew and </w:t>
      </w:r>
      <w:r w:rsidR="007A0501">
        <w:t>again through the eyes</w:t>
      </w:r>
      <w:r w:rsidR="004A0AEC">
        <w:t xml:space="preserve"> of the Native Americans.</w:t>
      </w:r>
    </w:p>
    <w:p w:rsidR="008B5B3E" w:rsidRDefault="008B5B3E" w:rsidP="00A2037D"/>
    <w:p w:rsidR="008B5B3E" w:rsidRDefault="008B5B3E" w:rsidP="00A2037D">
      <w:r>
        <w:t>Seeking</w:t>
      </w:r>
      <w:r w:rsidR="00372FBC">
        <w:t xml:space="preserve"> </w:t>
      </w:r>
      <w:r w:rsidR="00E92830">
        <w:t>4</w:t>
      </w:r>
      <w:r w:rsidR="00372FBC">
        <w:t xml:space="preserve"> versatile</w:t>
      </w:r>
      <w:r w:rsidR="00886E88">
        <w:t>,</w:t>
      </w:r>
      <w:r w:rsidR="00B312F4">
        <w:t xml:space="preserve"> ethnically diverse,</w:t>
      </w:r>
      <w:r w:rsidR="00886E88">
        <w:t xml:space="preserve"> physically agile, quick study</w:t>
      </w:r>
      <w:r w:rsidR="00372FBC">
        <w:t xml:space="preserve"> actors</w:t>
      </w:r>
      <w:r w:rsidR="003E3416">
        <w:t xml:space="preserve"> able to do a British accent</w:t>
      </w:r>
      <w:r>
        <w:t>:</w:t>
      </w:r>
    </w:p>
    <w:p w:rsidR="008B5B3E" w:rsidRDefault="008B5B3E" w:rsidP="00A2037D"/>
    <w:p w:rsidR="00F238C2" w:rsidRDefault="00F238C2" w:rsidP="00F238C2">
      <w:r>
        <w:rPr>
          <w:b/>
        </w:rPr>
        <w:t>(2</w:t>
      </w:r>
      <w:r w:rsidR="008B5B3E">
        <w:rPr>
          <w:b/>
        </w:rPr>
        <w:t>) Female</w:t>
      </w:r>
      <w:r w:rsidR="00B22A31">
        <w:rPr>
          <w:b/>
        </w:rPr>
        <w:t xml:space="preserve"> </w:t>
      </w:r>
      <w:r>
        <w:t>–</w:t>
      </w:r>
      <w:r w:rsidR="00245AAF">
        <w:t xml:space="preserve"> </w:t>
      </w:r>
      <w:r>
        <w:t xml:space="preserve">Early 20’s to late 30’s. </w:t>
      </w:r>
      <w:r w:rsidR="00885A8C">
        <w:t xml:space="preserve">Both </w:t>
      </w:r>
      <w:r w:rsidR="003B6823">
        <w:t>actors will</w:t>
      </w:r>
      <w:r w:rsidR="006178CF">
        <w:t xml:space="preserve"> play a variety of roles including: </w:t>
      </w:r>
      <w:r w:rsidR="00AD1CCA">
        <w:t>English and Dutch S</w:t>
      </w:r>
      <w:r w:rsidR="006178CF">
        <w:t xml:space="preserve">ailors, </w:t>
      </w:r>
      <w:r w:rsidR="00FB4807">
        <w:t>Native Americans</w:t>
      </w:r>
      <w:r w:rsidR="00885A8C">
        <w:t>,</w:t>
      </w:r>
      <w:r w:rsidR="00924E79">
        <w:t xml:space="preserve"> a</w:t>
      </w:r>
      <w:r w:rsidR="006178CF">
        <w:t xml:space="preserve"> Judge, the History Police and </w:t>
      </w:r>
      <w:r w:rsidR="00AD1CCA">
        <w:t xml:space="preserve">a variety of </w:t>
      </w:r>
      <w:r w:rsidR="006178CF">
        <w:t>others.</w:t>
      </w:r>
    </w:p>
    <w:p w:rsidR="00F238C2" w:rsidRDefault="00F238C2" w:rsidP="00F238C2"/>
    <w:p w:rsidR="00F238C2" w:rsidRDefault="00F238C2" w:rsidP="00F238C2">
      <w:r>
        <w:rPr>
          <w:b/>
        </w:rPr>
        <w:t xml:space="preserve">(1) Male </w:t>
      </w:r>
      <w:r>
        <w:t>– Early 20’s.</w:t>
      </w:r>
      <w:r w:rsidR="00265088">
        <w:t xml:space="preserve"> To play modern day teenager Jason, as well as Captain Hudson, and a variety of others encountered on Hudson’s voyages. </w:t>
      </w:r>
    </w:p>
    <w:p w:rsidR="00376D08" w:rsidRPr="00F238C2" w:rsidRDefault="00F238C2" w:rsidP="00F238C2">
      <w:r>
        <w:br/>
      </w:r>
      <w:r>
        <w:rPr>
          <w:b/>
        </w:rPr>
        <w:t>(1) Male</w:t>
      </w:r>
      <w:r>
        <w:t xml:space="preserve"> – </w:t>
      </w:r>
      <w:r w:rsidR="003B6823">
        <w:t>20’s</w:t>
      </w:r>
      <w:r>
        <w:t xml:space="preserve"> – 40’s.</w:t>
      </w:r>
      <w:r w:rsidR="003B6823">
        <w:t xml:space="preserve"> To play </w:t>
      </w:r>
      <w:proofErr w:type="spellStart"/>
      <w:r w:rsidR="003B6823">
        <w:t>Abucu</w:t>
      </w:r>
      <w:r w:rsidR="000536C5">
        <w:t>k</w:t>
      </w:r>
      <w:proofErr w:type="spellEnd"/>
      <w:r w:rsidR="000536C5">
        <w:t xml:space="preserve"> </w:t>
      </w:r>
      <w:proofErr w:type="spellStart"/>
      <w:r w:rsidR="000536C5">
        <w:t>Prickett</w:t>
      </w:r>
      <w:proofErr w:type="spellEnd"/>
      <w:r w:rsidR="000536C5">
        <w:t xml:space="preserve">, </w:t>
      </w:r>
      <w:r w:rsidR="003B6823">
        <w:t xml:space="preserve">the narrator, </w:t>
      </w:r>
      <w:r w:rsidR="00AD1CCA">
        <w:t xml:space="preserve">and </w:t>
      </w:r>
      <w:r w:rsidR="00265088">
        <w:t>a sailor on Hudson’</w:t>
      </w:r>
      <w:r w:rsidR="000536C5">
        <w:t>s ship. Must be a</w:t>
      </w:r>
      <w:r w:rsidR="00265088">
        <w:t xml:space="preserve">ble to do a cockney accent. </w:t>
      </w:r>
      <w:proofErr w:type="gramStart"/>
      <w:r w:rsidR="00265088">
        <w:t>Pirate like – a la Captain Jack Sparrow.</w:t>
      </w:r>
      <w:proofErr w:type="gramEnd"/>
    </w:p>
    <w:p w:rsidR="00AD52C1" w:rsidRDefault="00AD52C1" w:rsidP="00A2037D"/>
    <w:p w:rsidR="004D4203" w:rsidRDefault="00BC569C" w:rsidP="00A2037D">
      <w:r>
        <w:t xml:space="preserve">For more information contact </w:t>
      </w:r>
      <w:r w:rsidR="004D4203">
        <w:t>Charlie Owens</w:t>
      </w:r>
      <w:r>
        <w:t xml:space="preserve">, </w:t>
      </w:r>
      <w:proofErr w:type="spellStart"/>
      <w:r w:rsidR="004D4203">
        <w:t>theRep’s</w:t>
      </w:r>
      <w:proofErr w:type="spellEnd"/>
      <w:r w:rsidR="004D4203">
        <w:t xml:space="preserve"> Casting Assistant at </w:t>
      </w:r>
      <w:hyperlink r:id="rId6" w:history="1">
        <w:r w:rsidR="004D4203" w:rsidRPr="00885F4A">
          <w:rPr>
            <w:rStyle w:val="Hyperlink"/>
          </w:rPr>
          <w:t>cowens@capitalrep.org</w:t>
        </w:r>
      </w:hyperlink>
      <w:r w:rsidR="004D4203">
        <w:t xml:space="preserve"> </w:t>
      </w:r>
    </w:p>
    <w:p w:rsidR="00BC569C" w:rsidRDefault="00BC569C" w:rsidP="00A2037D"/>
    <w:p w:rsidR="00BB34A8" w:rsidRDefault="00037669" w:rsidP="00A2037D">
      <w:r>
        <w:t xml:space="preserve">Non-Equity Actors </w:t>
      </w:r>
      <w:r w:rsidR="00BB34A8">
        <w:t xml:space="preserve">should submit a headshot and resume to </w:t>
      </w:r>
      <w:hyperlink r:id="rId7" w:history="1">
        <w:r w:rsidR="00BB34A8" w:rsidRPr="00865DB9">
          <w:rPr>
            <w:rStyle w:val="Hyperlink"/>
          </w:rPr>
          <w:t>cowens@capitalrep.org</w:t>
        </w:r>
      </w:hyperlink>
      <w:r w:rsidR="00BB34A8">
        <w:t xml:space="preserve"> and will be contacted to set up an appointment.</w:t>
      </w:r>
    </w:p>
    <w:p w:rsidR="00BB34A8" w:rsidRDefault="00BB34A8" w:rsidP="00A2037D"/>
    <w:p w:rsidR="008B5B3E" w:rsidRPr="00E27BEC" w:rsidRDefault="00BB34A8" w:rsidP="00A2037D">
      <w:r>
        <w:t>AEA w</w:t>
      </w:r>
      <w:r w:rsidR="00037669">
        <w:t xml:space="preserve">alk-in’s welcome.  </w:t>
      </w:r>
      <w:r w:rsidR="00AD52C1">
        <w:t>Actors may schedule an appointment by calling 518-462-4531</w:t>
      </w:r>
      <w:r w:rsidR="00BC569C">
        <w:t xml:space="preserve"> x4</w:t>
      </w:r>
      <w:r w:rsidR="009D3D36">
        <w:t>03</w:t>
      </w:r>
      <w:r w:rsidR="00AD52C1">
        <w:t>.</w:t>
      </w:r>
    </w:p>
    <w:sectPr w:rsidR="008B5B3E" w:rsidRPr="00E27BEC" w:rsidSect="008B5B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C1DB1"/>
    <w:multiLevelType w:val="hybridMultilevel"/>
    <w:tmpl w:val="4006BA52"/>
    <w:lvl w:ilvl="0" w:tplc="E3EA36FE">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51695"/>
    <w:multiLevelType w:val="hybridMultilevel"/>
    <w:tmpl w:val="0152E5B0"/>
    <w:lvl w:ilvl="0" w:tplc="23327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8709B"/>
    <w:multiLevelType w:val="hybridMultilevel"/>
    <w:tmpl w:val="BA9A1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037D"/>
    <w:rsid w:val="000321CA"/>
    <w:rsid w:val="00037669"/>
    <w:rsid w:val="000536C5"/>
    <w:rsid w:val="00061596"/>
    <w:rsid w:val="0008194F"/>
    <w:rsid w:val="00085B68"/>
    <w:rsid w:val="000D3709"/>
    <w:rsid w:val="000F435D"/>
    <w:rsid w:val="00164B0C"/>
    <w:rsid w:val="001736EC"/>
    <w:rsid w:val="00176E56"/>
    <w:rsid w:val="00245AAF"/>
    <w:rsid w:val="00265088"/>
    <w:rsid w:val="00284E7B"/>
    <w:rsid w:val="003568AE"/>
    <w:rsid w:val="00372FBC"/>
    <w:rsid w:val="00376D08"/>
    <w:rsid w:val="003B6823"/>
    <w:rsid w:val="003E3416"/>
    <w:rsid w:val="003F653E"/>
    <w:rsid w:val="00402679"/>
    <w:rsid w:val="004A0AEC"/>
    <w:rsid w:val="004D4203"/>
    <w:rsid w:val="00507B93"/>
    <w:rsid w:val="00541D8B"/>
    <w:rsid w:val="005D3E5E"/>
    <w:rsid w:val="005D71AB"/>
    <w:rsid w:val="006178CF"/>
    <w:rsid w:val="006922C3"/>
    <w:rsid w:val="006D51F6"/>
    <w:rsid w:val="006E5F5C"/>
    <w:rsid w:val="006F7727"/>
    <w:rsid w:val="007701D3"/>
    <w:rsid w:val="007A0501"/>
    <w:rsid w:val="007E50D0"/>
    <w:rsid w:val="0080720F"/>
    <w:rsid w:val="00820E8F"/>
    <w:rsid w:val="00885A8C"/>
    <w:rsid w:val="00886E88"/>
    <w:rsid w:val="008B5B3E"/>
    <w:rsid w:val="008F5B7C"/>
    <w:rsid w:val="00924E79"/>
    <w:rsid w:val="009841D6"/>
    <w:rsid w:val="00991716"/>
    <w:rsid w:val="009D3D36"/>
    <w:rsid w:val="009E45C6"/>
    <w:rsid w:val="00A2037D"/>
    <w:rsid w:val="00A45AD3"/>
    <w:rsid w:val="00AC4625"/>
    <w:rsid w:val="00AD1CCA"/>
    <w:rsid w:val="00AD52C1"/>
    <w:rsid w:val="00AF6E91"/>
    <w:rsid w:val="00B22A31"/>
    <w:rsid w:val="00B312F4"/>
    <w:rsid w:val="00B451AC"/>
    <w:rsid w:val="00BB34A8"/>
    <w:rsid w:val="00BC569C"/>
    <w:rsid w:val="00C148DE"/>
    <w:rsid w:val="00C227B2"/>
    <w:rsid w:val="00C4199A"/>
    <w:rsid w:val="00C5573E"/>
    <w:rsid w:val="00C6339F"/>
    <w:rsid w:val="00CA7C25"/>
    <w:rsid w:val="00CD4DBE"/>
    <w:rsid w:val="00D609F9"/>
    <w:rsid w:val="00DD3F05"/>
    <w:rsid w:val="00E01594"/>
    <w:rsid w:val="00E27BEC"/>
    <w:rsid w:val="00E53A0C"/>
    <w:rsid w:val="00E92830"/>
    <w:rsid w:val="00EB0E3A"/>
    <w:rsid w:val="00EB53E0"/>
    <w:rsid w:val="00F1757F"/>
    <w:rsid w:val="00F238C2"/>
    <w:rsid w:val="00F36212"/>
    <w:rsid w:val="00FB4807"/>
    <w:rsid w:val="00FD04B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037D"/>
    <w:pPr>
      <w:ind w:left="720"/>
      <w:contextualSpacing/>
    </w:pPr>
  </w:style>
  <w:style w:type="character" w:styleId="Hyperlink">
    <w:name w:val="Hyperlink"/>
    <w:basedOn w:val="DefaultParagraphFont"/>
    <w:uiPriority w:val="99"/>
    <w:semiHidden/>
    <w:unhideWhenUsed/>
    <w:rsid w:val="00BC569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wens@capitalrep.org" TargetMode="External"/><Relationship Id="rId7" Type="http://schemas.openxmlformats.org/officeDocument/2006/relationships/hyperlink" Target="mailto:cowens@capitalre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90A6-2A7A-374F-B34F-9652E460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498</Words>
  <Characters>2844</Characters>
  <Application>Microsoft Macintosh Word</Application>
  <DocSecurity>0</DocSecurity>
  <Lines>23</Lines>
  <Paragraphs>5</Paragraphs>
  <ScaleCrop>false</ScaleCrop>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Hall</dc:creator>
  <cp:keywords/>
  <cp:lastModifiedBy>Margaret Hall</cp:lastModifiedBy>
  <cp:revision>59</cp:revision>
  <cp:lastPrinted>2013-11-26T15:01:00Z</cp:lastPrinted>
  <dcterms:created xsi:type="dcterms:W3CDTF">2013-01-22T21:06:00Z</dcterms:created>
  <dcterms:modified xsi:type="dcterms:W3CDTF">2013-12-03T19:57:00Z</dcterms:modified>
</cp:coreProperties>
</file>