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78BBB" w14:textId="77777777" w:rsidR="00637FF2" w:rsidRPr="007C6DEB" w:rsidRDefault="00637FF2" w:rsidP="00637FF2">
      <w:pPr>
        <w:pStyle w:val="NoSpacing"/>
        <w:jc w:val="center"/>
        <w:rPr>
          <w:sz w:val="28"/>
          <w:szCs w:val="28"/>
        </w:rPr>
      </w:pPr>
      <w:r w:rsidRPr="007C6DEB">
        <w:rPr>
          <w:b/>
          <w:bCs/>
          <w:sz w:val="28"/>
          <w:szCs w:val="28"/>
        </w:rPr>
        <w:t>Bennington Community Theat</w:t>
      </w:r>
      <w:r>
        <w:rPr>
          <w:b/>
          <w:bCs/>
          <w:sz w:val="28"/>
          <w:szCs w:val="28"/>
        </w:rPr>
        <w:t>er</w:t>
      </w:r>
    </w:p>
    <w:p w14:paraId="72184837" w14:textId="77777777" w:rsidR="00637FF2" w:rsidRDefault="00637FF2" w:rsidP="00637FF2">
      <w:pPr>
        <w:pStyle w:val="NoSpacing"/>
        <w:jc w:val="center"/>
      </w:pPr>
      <w:r>
        <w:t>at Bennington Performing Arts Center</w:t>
      </w:r>
    </w:p>
    <w:p w14:paraId="28976A88" w14:textId="77777777" w:rsidR="00637FF2" w:rsidRDefault="00637FF2" w:rsidP="00637FF2">
      <w:pPr>
        <w:pStyle w:val="NoSpacing"/>
        <w:jc w:val="center"/>
      </w:pPr>
    </w:p>
    <w:p w14:paraId="53DEA352" w14:textId="77777777" w:rsidR="00637FF2" w:rsidRPr="007C6DEB" w:rsidRDefault="00637FF2" w:rsidP="00637FF2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 w:rsidRPr="007C6DEB">
        <w:rPr>
          <w:b/>
          <w:bCs/>
          <w:sz w:val="36"/>
          <w:szCs w:val="36"/>
        </w:rPr>
        <w:t>Call for Script Submissions</w:t>
      </w:r>
      <w:r>
        <w:rPr>
          <w:b/>
          <w:bCs/>
          <w:sz w:val="36"/>
          <w:szCs w:val="36"/>
        </w:rPr>
        <w:tab/>
      </w:r>
    </w:p>
    <w:p w14:paraId="1F2C584F" w14:textId="77777777" w:rsidR="00637FF2" w:rsidRDefault="00637FF2" w:rsidP="00637FF2">
      <w:pPr>
        <w:pStyle w:val="NoSpacing"/>
      </w:pPr>
    </w:p>
    <w:p w14:paraId="0344882C" w14:textId="77777777" w:rsidR="00637FF2" w:rsidRPr="00F007E8" w:rsidRDefault="00637FF2" w:rsidP="00637FF2">
      <w:pPr>
        <w:pStyle w:val="NoSpacing"/>
        <w:jc w:val="center"/>
        <w:rPr>
          <w:sz w:val="32"/>
          <w:szCs w:val="32"/>
        </w:rPr>
      </w:pPr>
      <w:r w:rsidRPr="00F007E8">
        <w:rPr>
          <w:sz w:val="32"/>
          <w:szCs w:val="32"/>
        </w:rPr>
        <w:t xml:space="preserve">Attention local playwrights! </w:t>
      </w:r>
    </w:p>
    <w:p w14:paraId="7728BFAC" w14:textId="77777777" w:rsidR="00637FF2" w:rsidRPr="00F007E8" w:rsidRDefault="00637FF2" w:rsidP="00637FF2">
      <w:pPr>
        <w:pStyle w:val="NoSpacing"/>
        <w:jc w:val="center"/>
        <w:rPr>
          <w:sz w:val="28"/>
          <w:szCs w:val="28"/>
        </w:rPr>
      </w:pPr>
      <w:r w:rsidRPr="00F007E8">
        <w:rPr>
          <w:sz w:val="28"/>
          <w:szCs w:val="28"/>
        </w:rPr>
        <w:t xml:space="preserve">Here is a chance to see your work presented in a </w:t>
      </w:r>
      <w:r w:rsidRPr="00F007E8">
        <w:rPr>
          <w:b/>
          <w:bCs/>
          <w:sz w:val="28"/>
          <w:szCs w:val="28"/>
        </w:rPr>
        <w:t>Staged Reading</w:t>
      </w:r>
      <w:r w:rsidRPr="00F007E8">
        <w:rPr>
          <w:sz w:val="28"/>
          <w:szCs w:val="28"/>
        </w:rPr>
        <w:t xml:space="preserve">, </w:t>
      </w:r>
    </w:p>
    <w:p w14:paraId="714E1275" w14:textId="77777777" w:rsidR="00637FF2" w:rsidRPr="00F007E8" w:rsidRDefault="00637FF2" w:rsidP="00637FF2">
      <w:pPr>
        <w:pStyle w:val="NoSpacing"/>
        <w:jc w:val="center"/>
        <w:rPr>
          <w:sz w:val="28"/>
          <w:szCs w:val="28"/>
        </w:rPr>
      </w:pPr>
      <w:r w:rsidRPr="00F007E8">
        <w:rPr>
          <w:sz w:val="28"/>
          <w:szCs w:val="28"/>
        </w:rPr>
        <w:t>performed by local actors, guided by experienced directors.</w:t>
      </w:r>
    </w:p>
    <w:p w14:paraId="5B2715B4" w14:textId="77777777" w:rsidR="00637FF2" w:rsidRDefault="00637FF2" w:rsidP="00637FF2">
      <w:pPr>
        <w:pStyle w:val="NoSpacing"/>
      </w:pPr>
    </w:p>
    <w:p w14:paraId="05787655" w14:textId="77777777" w:rsidR="00637FF2" w:rsidRDefault="00637FF2" w:rsidP="00637FF2">
      <w:pPr>
        <w:pStyle w:val="NoSpacing"/>
      </w:pPr>
      <w:r>
        <w:t>Beginning in January of 2021, Bennington Community Theatre will present monthly, on-line Staged Readings of new plays written by local playwrights. Each program will be less than 50 minutes long, pre-recorded, and streamed for 5 nights on YouTube. The final night may include a Zoom format discussion among audience, cast, director, and playwright.</w:t>
      </w:r>
    </w:p>
    <w:p w14:paraId="7960497B" w14:textId="77777777" w:rsidR="00637FF2" w:rsidRDefault="00637FF2" w:rsidP="00637FF2">
      <w:pPr>
        <w:pStyle w:val="NoSpacing"/>
      </w:pPr>
    </w:p>
    <w:p w14:paraId="7DEFF322" w14:textId="77777777" w:rsidR="00637FF2" w:rsidRDefault="00637FF2" w:rsidP="00637FF2">
      <w:pPr>
        <w:pStyle w:val="NoSpacing"/>
      </w:pPr>
      <w:r>
        <w:t xml:space="preserve">There is no </w:t>
      </w:r>
      <w:proofErr w:type="gramStart"/>
      <w:r>
        <w:t>particular theme</w:t>
      </w:r>
      <w:proofErr w:type="gramEnd"/>
      <w:r>
        <w:t xml:space="preserve"> for the series, and the Play Selection Committee will consider all genres and styles of plays within these parameters:</w:t>
      </w:r>
    </w:p>
    <w:p w14:paraId="794F5E80" w14:textId="77777777" w:rsidR="00637FF2" w:rsidRDefault="00637FF2" w:rsidP="00637FF2">
      <w:pPr>
        <w:pStyle w:val="NoSpacing"/>
      </w:pPr>
    </w:p>
    <w:p w14:paraId="74E95E24" w14:textId="77777777" w:rsidR="00637FF2" w:rsidRDefault="00637FF2" w:rsidP="00637FF2">
      <w:pPr>
        <w:pStyle w:val="NoSpacing"/>
        <w:numPr>
          <w:ilvl w:val="0"/>
          <w:numId w:val="1"/>
        </w:numPr>
      </w:pPr>
      <w:r>
        <w:rPr>
          <w:b/>
          <w:bCs/>
        </w:rPr>
        <w:t>S</w:t>
      </w:r>
      <w:r w:rsidRPr="001B2DD9">
        <w:rPr>
          <w:b/>
          <w:bCs/>
        </w:rPr>
        <w:t>hort plays that run 10-20 minutes</w:t>
      </w:r>
      <w:r>
        <w:t xml:space="preserve">; two or three of these shorts will comprise one evening. </w:t>
      </w:r>
    </w:p>
    <w:p w14:paraId="37CD7ED8" w14:textId="77777777" w:rsidR="00637FF2" w:rsidRDefault="00637FF2" w:rsidP="00637FF2">
      <w:pPr>
        <w:pStyle w:val="NoSpacing"/>
        <w:numPr>
          <w:ilvl w:val="0"/>
          <w:numId w:val="1"/>
        </w:numPr>
      </w:pPr>
      <w:r>
        <w:rPr>
          <w:b/>
          <w:bCs/>
        </w:rPr>
        <w:t>O</w:t>
      </w:r>
      <w:r w:rsidRPr="001B2DD9">
        <w:rPr>
          <w:b/>
          <w:bCs/>
        </w:rPr>
        <w:t>ne-act plays that run 30-50 minutes</w:t>
      </w:r>
      <w:r>
        <w:t>; these will be stand-alone presentations.</w:t>
      </w:r>
    </w:p>
    <w:p w14:paraId="6187F05F" w14:textId="77777777" w:rsidR="00637FF2" w:rsidRDefault="00637FF2" w:rsidP="00637FF2">
      <w:pPr>
        <w:pStyle w:val="NoSpacing"/>
        <w:numPr>
          <w:ilvl w:val="0"/>
          <w:numId w:val="1"/>
        </w:numPr>
      </w:pPr>
      <w:r>
        <w:t xml:space="preserve">Cast size should be small, </w:t>
      </w:r>
      <w:r w:rsidRPr="007C6DEB">
        <w:rPr>
          <w:b/>
          <w:bCs/>
        </w:rPr>
        <w:t>2-</w:t>
      </w:r>
      <w:r>
        <w:rPr>
          <w:b/>
          <w:bCs/>
        </w:rPr>
        <w:t>5</w:t>
      </w:r>
      <w:r w:rsidRPr="007C6DEB">
        <w:rPr>
          <w:b/>
          <w:bCs/>
        </w:rPr>
        <w:t xml:space="preserve"> characters</w:t>
      </w:r>
      <w:r>
        <w:t xml:space="preserve">. </w:t>
      </w:r>
    </w:p>
    <w:p w14:paraId="79239C3C" w14:textId="62BAAFC0" w:rsidR="00637FF2" w:rsidRDefault="00637FF2" w:rsidP="00C61D50">
      <w:pPr>
        <w:pStyle w:val="NoSpacing"/>
        <w:numPr>
          <w:ilvl w:val="0"/>
          <w:numId w:val="1"/>
        </w:numPr>
      </w:pPr>
      <w:r>
        <w:t>Due to the limitations of the on-line medium— as well as the nature of Staged Readings—</w:t>
      </w:r>
      <w:r w:rsidR="00C61D50">
        <w:t>c</w:t>
      </w:r>
      <w:r w:rsidRPr="00C61D50">
        <w:rPr>
          <w:b/>
          <w:bCs/>
        </w:rPr>
        <w:t>ostumes, blocking, props, and sets will be minimal or non-existent</w:t>
      </w:r>
      <w:r>
        <w:t>. Stage directions will be read by a non-cast member. These considerations will influence the selection of plays.</w:t>
      </w:r>
    </w:p>
    <w:p w14:paraId="662DA56D" w14:textId="77777777" w:rsidR="00637FF2" w:rsidRDefault="00637FF2" w:rsidP="00637FF2">
      <w:pPr>
        <w:pStyle w:val="NoSpacing"/>
        <w:numPr>
          <w:ilvl w:val="0"/>
          <w:numId w:val="1"/>
        </w:numPr>
      </w:pPr>
      <w:r>
        <w:t xml:space="preserve">Please utilize </w:t>
      </w:r>
      <w:r w:rsidRPr="007C6DEB">
        <w:rPr>
          <w:b/>
          <w:bCs/>
        </w:rPr>
        <w:t>standard play formatting</w:t>
      </w:r>
      <w:r>
        <w:t>.</w:t>
      </w:r>
    </w:p>
    <w:p w14:paraId="00303BB7" w14:textId="77777777" w:rsidR="00637FF2" w:rsidRDefault="00637FF2" w:rsidP="00637FF2">
      <w:pPr>
        <w:pStyle w:val="NoSpacing"/>
      </w:pPr>
    </w:p>
    <w:p w14:paraId="556F8B49" w14:textId="39A2C1A3" w:rsidR="00637FF2" w:rsidRDefault="00637FF2" w:rsidP="00637FF2">
      <w:pPr>
        <w:pStyle w:val="NoSpacing"/>
        <w:jc w:val="both"/>
      </w:pPr>
      <w:r>
        <w:t>Submissions for the first three progr</w:t>
      </w:r>
      <w:r w:rsidR="00604850">
        <w:t>ams (Jan-Mar 2021) are due by 12/</w:t>
      </w:r>
      <w:r w:rsidR="00C61D50">
        <w:t>10</w:t>
      </w:r>
      <w:r>
        <w:t xml:space="preserve">/20. </w:t>
      </w:r>
    </w:p>
    <w:p w14:paraId="333F4504" w14:textId="77777777" w:rsidR="00637FF2" w:rsidRDefault="00637FF2" w:rsidP="00637FF2">
      <w:pPr>
        <w:pStyle w:val="NoSpacing"/>
        <w:jc w:val="both"/>
      </w:pPr>
    </w:p>
    <w:p w14:paraId="1D4775FC" w14:textId="77777777" w:rsidR="00637FF2" w:rsidRDefault="00247461" w:rsidP="00637FF2">
      <w:pPr>
        <w:pStyle w:val="NoSpacing"/>
        <w:jc w:val="both"/>
      </w:pPr>
      <w:r>
        <w:t xml:space="preserve">Send submissions </w:t>
      </w:r>
      <w:r w:rsidR="00637FF2">
        <w:t xml:space="preserve">to: </w:t>
      </w:r>
      <w:hyperlink r:id="rId8" w:history="1">
        <w:r w:rsidR="00637FF2" w:rsidRPr="00DD4C65">
          <w:rPr>
            <w:rStyle w:val="Hyperlink"/>
          </w:rPr>
          <w:t>info@bpacvt.org</w:t>
        </w:r>
      </w:hyperlink>
    </w:p>
    <w:p w14:paraId="5985FB9E" w14:textId="77777777" w:rsidR="00637FF2" w:rsidRDefault="00637FF2" w:rsidP="00637FF2">
      <w:pPr>
        <w:pStyle w:val="NoSpacing"/>
        <w:jc w:val="both"/>
      </w:pPr>
    </w:p>
    <w:p w14:paraId="0412C9A6" w14:textId="77777777" w:rsidR="00FD29EE" w:rsidRDefault="00FD29EE" w:rsidP="00FD29EE"/>
    <w:sectPr w:rsidR="00FD29EE" w:rsidSect="00A72CF0">
      <w:headerReference w:type="default" r:id="rId9"/>
      <w:pgSz w:w="12240" w:h="15840"/>
      <w:pgMar w:top="2880" w:right="900" w:bottom="907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6990E" w14:textId="77777777" w:rsidR="00E9653C" w:rsidRDefault="00E9653C" w:rsidP="003146A5">
      <w:r>
        <w:separator/>
      </w:r>
    </w:p>
  </w:endnote>
  <w:endnote w:type="continuationSeparator" w:id="0">
    <w:p w14:paraId="197248DD" w14:textId="77777777" w:rsidR="00E9653C" w:rsidRDefault="00E9653C" w:rsidP="0031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Light">
    <w:altName w:val="Arial Nova Light"/>
    <w:charset w:val="00"/>
    <w:family w:val="auto"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E4480" w14:textId="77777777" w:rsidR="00E9653C" w:rsidRDefault="00E9653C" w:rsidP="003146A5">
      <w:r>
        <w:separator/>
      </w:r>
    </w:p>
  </w:footnote>
  <w:footnote w:type="continuationSeparator" w:id="0">
    <w:p w14:paraId="4D23F5B1" w14:textId="77777777" w:rsidR="00E9653C" w:rsidRDefault="00E9653C" w:rsidP="0031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2EA1D" w14:textId="77777777" w:rsidR="003146A5" w:rsidRDefault="003146A5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23AE4EA2" wp14:editId="710B6441">
          <wp:simplePos x="0" y="0"/>
          <wp:positionH relativeFrom="leftMargin">
            <wp:posOffset>457200</wp:posOffset>
          </wp:positionH>
          <wp:positionV relativeFrom="topMargin">
            <wp:posOffset>431800</wp:posOffset>
          </wp:positionV>
          <wp:extent cx="2209800" cy="6261100"/>
          <wp:effectExtent l="0" t="0" r="0" b="12700"/>
          <wp:wrapNone/>
          <wp:docPr id="4" name="Picture 4" descr="WDC Laptop:Users:wdc_laptop:Desktop:BPACLetterheadLogo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DC Laptop:Users:wdc_laptop:Desktop:BPACLetterheadLogo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26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300A7"/>
    <w:multiLevelType w:val="hybridMultilevel"/>
    <w:tmpl w:val="5340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FF2"/>
    <w:rsid w:val="00247461"/>
    <w:rsid w:val="003146A5"/>
    <w:rsid w:val="003F2C70"/>
    <w:rsid w:val="005408E1"/>
    <w:rsid w:val="00604850"/>
    <w:rsid w:val="00637FF2"/>
    <w:rsid w:val="0082572A"/>
    <w:rsid w:val="00A72CF0"/>
    <w:rsid w:val="00AA3AFA"/>
    <w:rsid w:val="00C61D50"/>
    <w:rsid w:val="00CA6964"/>
    <w:rsid w:val="00E9653C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DAA9BF"/>
  <w14:defaultImageDpi w14:val="300"/>
  <w15:docId w15:val="{5569A37D-2E56-4C26-8AEB-F840C3D8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9EE"/>
    <w:rPr>
      <w:rFonts w:ascii="Helvetica Light" w:hAnsi="Helvetica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acter">
    <w:name w:val="character"/>
    <w:next w:val="dialogue"/>
    <w:autoRedefine/>
    <w:qFormat/>
    <w:rsid w:val="003F2C70"/>
    <w:pPr>
      <w:jc w:val="center"/>
    </w:pPr>
    <w:rPr>
      <w:rFonts w:ascii="Times" w:eastAsia="MS Mincho" w:hAnsi="Times" w:cs="Times New Roman"/>
      <w:caps/>
      <w:lang w:bidi="en-US"/>
    </w:rPr>
  </w:style>
  <w:style w:type="paragraph" w:customStyle="1" w:styleId="dialogue">
    <w:name w:val="dialogue"/>
    <w:basedOn w:val="character"/>
    <w:qFormat/>
    <w:rsid w:val="0082572A"/>
    <w:pPr>
      <w:ind w:left="2880"/>
      <w:jc w:val="left"/>
    </w:pPr>
    <w:rPr>
      <w:caps w:val="0"/>
    </w:rPr>
  </w:style>
  <w:style w:type="paragraph" w:customStyle="1" w:styleId="stagenote">
    <w:name w:val="stage note"/>
    <w:basedOn w:val="dialogue"/>
    <w:next w:val="character"/>
    <w:qFormat/>
    <w:rsid w:val="0082572A"/>
    <w:pPr>
      <w:spacing w:after="240"/>
      <w:ind w:left="0"/>
    </w:pPr>
  </w:style>
  <w:style w:type="paragraph" w:customStyle="1" w:styleId="text1">
    <w:name w:val="text 1"/>
    <w:basedOn w:val="dialogue"/>
    <w:qFormat/>
    <w:rsid w:val="0082572A"/>
    <w:pPr>
      <w:spacing w:after="240"/>
      <w:ind w:left="0"/>
      <w:contextualSpacing/>
    </w:pPr>
  </w:style>
  <w:style w:type="paragraph" w:customStyle="1" w:styleId="sceneact">
    <w:name w:val="scene/act"/>
    <w:basedOn w:val="character"/>
    <w:qFormat/>
    <w:rsid w:val="0082572A"/>
    <w:pPr>
      <w:jc w:val="left"/>
    </w:pPr>
  </w:style>
  <w:style w:type="paragraph" w:customStyle="1" w:styleId="subhead1">
    <w:name w:val="subhead 1"/>
    <w:basedOn w:val="text1"/>
    <w:qFormat/>
    <w:rsid w:val="0082572A"/>
    <w:rPr>
      <w:b/>
      <w:bCs/>
      <w:u w:val="single"/>
    </w:rPr>
  </w:style>
  <w:style w:type="paragraph" w:customStyle="1" w:styleId="characterdescription">
    <w:name w:val="character description"/>
    <w:basedOn w:val="text1"/>
    <w:qFormat/>
    <w:rsid w:val="0082572A"/>
    <w:pPr>
      <w:tabs>
        <w:tab w:val="left" w:pos="2160"/>
      </w:tabs>
    </w:pPr>
  </w:style>
  <w:style w:type="paragraph" w:customStyle="1" w:styleId="subhead2">
    <w:name w:val="subhead 2"/>
    <w:basedOn w:val="subhead1"/>
    <w:rsid w:val="003F2C70"/>
    <w:pPr>
      <w:spacing w:after="40"/>
    </w:pPr>
    <w:rPr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6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A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46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6A5"/>
  </w:style>
  <w:style w:type="paragraph" w:styleId="Footer">
    <w:name w:val="footer"/>
    <w:basedOn w:val="Normal"/>
    <w:link w:val="FooterChar"/>
    <w:uiPriority w:val="99"/>
    <w:unhideWhenUsed/>
    <w:rsid w:val="003146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6A5"/>
  </w:style>
  <w:style w:type="paragraph" w:styleId="NoSpacing">
    <w:name w:val="No Spacing"/>
    <w:uiPriority w:val="1"/>
    <w:qFormat/>
    <w:rsid w:val="00637FF2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7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pacv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765F76-EE2C-574D-B44E-38382280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Jasper</dc:creator>
  <cp:keywords/>
  <dc:description/>
  <cp:lastModifiedBy>Ingrid Schaaphok</cp:lastModifiedBy>
  <cp:revision>4</cp:revision>
  <cp:lastPrinted>2020-07-14T18:28:00Z</cp:lastPrinted>
  <dcterms:created xsi:type="dcterms:W3CDTF">2020-11-11T19:25:00Z</dcterms:created>
  <dcterms:modified xsi:type="dcterms:W3CDTF">2020-12-02T17:31:00Z</dcterms:modified>
</cp:coreProperties>
</file>