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BEE9" w14:textId="0F032C8D" w:rsidR="00115D01" w:rsidRDefault="00115D01">
      <w:pPr>
        <w:rPr>
          <w:rFonts w:cstheme="minorHAnsi"/>
          <w:b/>
          <w:i/>
          <w:sz w:val="24"/>
          <w:szCs w:val="24"/>
        </w:rPr>
      </w:pPr>
    </w:p>
    <w:p w14:paraId="07D0E396" w14:textId="32BC3648" w:rsidR="00115D01" w:rsidRPr="00115D01" w:rsidRDefault="00115D01">
      <w:pPr>
        <w:rPr>
          <w:rFonts w:cstheme="minorHAnsi"/>
          <w:b/>
          <w:i/>
          <w:sz w:val="32"/>
          <w:szCs w:val="32"/>
        </w:rPr>
      </w:pPr>
      <w:r w:rsidRPr="00115D01">
        <w:rPr>
          <w:rFonts w:cstheme="minorHAnsi"/>
          <w:b/>
          <w:i/>
          <w:sz w:val="32"/>
          <w:szCs w:val="32"/>
        </w:rPr>
        <w:t>AUDITION</w:t>
      </w:r>
      <w:proofErr w:type="gramStart"/>
      <w:r w:rsidRPr="00115D01">
        <w:rPr>
          <w:rFonts w:cstheme="minorHAnsi"/>
          <w:b/>
          <w:i/>
          <w:sz w:val="32"/>
          <w:szCs w:val="32"/>
        </w:rPr>
        <w:t>…..</w:t>
      </w:r>
      <w:proofErr w:type="gramEnd"/>
      <w:r w:rsidRPr="00115D01">
        <w:rPr>
          <w:rFonts w:cstheme="minorHAnsi"/>
          <w:b/>
          <w:i/>
          <w:sz w:val="32"/>
          <w:szCs w:val="32"/>
        </w:rPr>
        <w:t>AUDITION…..AUDITION…….AUDITION…….AUDITION</w:t>
      </w:r>
    </w:p>
    <w:p w14:paraId="165D2939" w14:textId="77777777" w:rsidR="00115D01" w:rsidRDefault="00115D01">
      <w:pPr>
        <w:rPr>
          <w:rFonts w:cstheme="minorHAnsi"/>
          <w:b/>
          <w:i/>
          <w:sz w:val="24"/>
          <w:szCs w:val="24"/>
        </w:rPr>
      </w:pPr>
    </w:p>
    <w:p w14:paraId="29424A04" w14:textId="33F9EF46" w:rsidR="009B7463" w:rsidRPr="009B7463" w:rsidRDefault="009B7463">
      <w:pPr>
        <w:rPr>
          <w:rFonts w:cstheme="minorHAnsi"/>
          <w:b/>
          <w:i/>
          <w:sz w:val="24"/>
          <w:szCs w:val="24"/>
        </w:rPr>
      </w:pPr>
      <w:r w:rsidRPr="009B7463">
        <w:rPr>
          <w:rFonts w:cstheme="minorHAnsi"/>
          <w:b/>
          <w:i/>
          <w:sz w:val="24"/>
          <w:szCs w:val="24"/>
        </w:rPr>
        <w:t xml:space="preserve">AUDITIONS FOR </w:t>
      </w:r>
      <w:r>
        <w:rPr>
          <w:rFonts w:cstheme="minorHAnsi"/>
          <w:b/>
          <w:i/>
          <w:sz w:val="24"/>
          <w:szCs w:val="24"/>
        </w:rPr>
        <w:t>‘</w:t>
      </w:r>
      <w:r w:rsidRPr="009B7463">
        <w:rPr>
          <w:rFonts w:cstheme="minorHAnsi"/>
          <w:b/>
          <w:i/>
          <w:sz w:val="24"/>
          <w:szCs w:val="24"/>
        </w:rPr>
        <w:t>THE PLAY’S THE THING</w:t>
      </w:r>
      <w:r>
        <w:rPr>
          <w:rFonts w:cstheme="minorHAnsi"/>
          <w:b/>
          <w:i/>
          <w:sz w:val="24"/>
          <w:szCs w:val="24"/>
        </w:rPr>
        <w:t>’</w:t>
      </w:r>
      <w:r w:rsidRPr="009B7463">
        <w:rPr>
          <w:rFonts w:cstheme="minorHAnsi"/>
          <w:b/>
          <w:i/>
          <w:sz w:val="24"/>
          <w:szCs w:val="24"/>
        </w:rPr>
        <w:t>, ADAPTED BY P.</w:t>
      </w:r>
      <w:proofErr w:type="gramStart"/>
      <w:r w:rsidRPr="009B7463">
        <w:rPr>
          <w:rFonts w:cstheme="minorHAnsi"/>
          <w:b/>
          <w:i/>
          <w:sz w:val="24"/>
          <w:szCs w:val="24"/>
        </w:rPr>
        <w:t>G.WODEHOUSE</w:t>
      </w:r>
      <w:proofErr w:type="gramEnd"/>
    </w:p>
    <w:p w14:paraId="11828F51" w14:textId="68A511F5" w:rsidR="007F2761" w:rsidRDefault="007F276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Presented by The CENTER for Performing Art at Rhinebeck</w:t>
      </w:r>
    </w:p>
    <w:p w14:paraId="5EC2C47D" w14:textId="0976114E" w:rsidR="00B403E4" w:rsidRPr="009B7463" w:rsidRDefault="00B403E4">
      <w:pPr>
        <w:rPr>
          <w:rFonts w:cstheme="minorHAnsi"/>
          <w:b/>
          <w:sz w:val="24"/>
          <w:szCs w:val="24"/>
        </w:rPr>
      </w:pPr>
      <w:r w:rsidRPr="009B7463">
        <w:rPr>
          <w:rFonts w:cstheme="minorHAnsi"/>
          <w:b/>
          <w:sz w:val="24"/>
          <w:szCs w:val="24"/>
        </w:rPr>
        <w:t xml:space="preserve">Produced by </w:t>
      </w:r>
      <w:proofErr w:type="spellStart"/>
      <w:r w:rsidR="005C5490" w:rsidRPr="009B7463">
        <w:rPr>
          <w:rFonts w:cstheme="minorHAnsi"/>
          <w:b/>
          <w:sz w:val="24"/>
          <w:szCs w:val="24"/>
        </w:rPr>
        <w:t>TroupEnigma</w:t>
      </w:r>
      <w:proofErr w:type="spellEnd"/>
    </w:p>
    <w:p w14:paraId="70F8DB3B" w14:textId="2D9C739F" w:rsidR="0000492F" w:rsidRPr="009B7463" w:rsidRDefault="0000492F">
      <w:pPr>
        <w:rPr>
          <w:rFonts w:cstheme="minorHAnsi"/>
          <w:b/>
          <w:bCs/>
          <w:sz w:val="24"/>
          <w:szCs w:val="24"/>
        </w:rPr>
      </w:pPr>
      <w:r w:rsidRPr="009B7463">
        <w:rPr>
          <w:rFonts w:cstheme="minorHAnsi"/>
          <w:b/>
          <w:bCs/>
          <w:sz w:val="24"/>
          <w:szCs w:val="24"/>
        </w:rPr>
        <w:t xml:space="preserve">Directed by </w:t>
      </w:r>
      <w:r w:rsidR="009B7463" w:rsidRPr="009B7463">
        <w:rPr>
          <w:rFonts w:cstheme="minorHAnsi"/>
          <w:b/>
          <w:bCs/>
          <w:sz w:val="24"/>
          <w:szCs w:val="24"/>
        </w:rPr>
        <w:t xml:space="preserve">Cindy </w:t>
      </w:r>
      <w:proofErr w:type="spellStart"/>
      <w:r w:rsidR="009B7463" w:rsidRPr="009B7463">
        <w:rPr>
          <w:rFonts w:cstheme="minorHAnsi"/>
          <w:b/>
          <w:bCs/>
          <w:sz w:val="24"/>
          <w:szCs w:val="24"/>
        </w:rPr>
        <w:t>Kubik</w:t>
      </w:r>
      <w:proofErr w:type="spellEnd"/>
    </w:p>
    <w:p w14:paraId="15FF4EE3" w14:textId="1EA0C6AF" w:rsidR="000424AB" w:rsidRPr="009B7463" w:rsidRDefault="0000492F">
      <w:pPr>
        <w:rPr>
          <w:rFonts w:cstheme="minorHAnsi"/>
          <w:sz w:val="24"/>
          <w:szCs w:val="24"/>
        </w:rPr>
      </w:pPr>
      <w:r w:rsidRPr="009B7463">
        <w:rPr>
          <w:rFonts w:cstheme="minorHAnsi"/>
          <w:b/>
          <w:sz w:val="24"/>
          <w:szCs w:val="24"/>
        </w:rPr>
        <w:t>Audition dates:</w:t>
      </w:r>
      <w:r w:rsidRPr="009B7463">
        <w:rPr>
          <w:rFonts w:cstheme="minorHAnsi"/>
          <w:sz w:val="24"/>
          <w:szCs w:val="24"/>
        </w:rPr>
        <w:t xml:space="preserve">  </w:t>
      </w:r>
      <w:r w:rsidR="000424AB" w:rsidRPr="007F2761">
        <w:rPr>
          <w:rFonts w:cstheme="minorHAnsi"/>
          <w:b/>
          <w:bCs/>
          <w:sz w:val="24"/>
          <w:szCs w:val="24"/>
        </w:rPr>
        <w:t xml:space="preserve">Saturday, </w:t>
      </w:r>
      <w:r w:rsidR="009B7463" w:rsidRPr="007F2761">
        <w:rPr>
          <w:rFonts w:cstheme="minorHAnsi"/>
          <w:b/>
          <w:bCs/>
          <w:sz w:val="24"/>
          <w:szCs w:val="24"/>
        </w:rPr>
        <w:t>Jan 14</w:t>
      </w:r>
      <w:r w:rsidRPr="007F2761">
        <w:rPr>
          <w:rFonts w:cstheme="minorHAnsi"/>
          <w:b/>
          <w:bCs/>
          <w:sz w:val="24"/>
          <w:szCs w:val="24"/>
        </w:rPr>
        <w:t xml:space="preserve"> – </w:t>
      </w:r>
      <w:r w:rsidR="00F023DF" w:rsidRPr="007F2761">
        <w:rPr>
          <w:rFonts w:cstheme="minorHAnsi"/>
          <w:b/>
          <w:bCs/>
          <w:sz w:val="24"/>
          <w:szCs w:val="24"/>
        </w:rPr>
        <w:t>1</w:t>
      </w:r>
      <w:r w:rsidR="000424AB" w:rsidRPr="007F2761">
        <w:rPr>
          <w:rFonts w:cstheme="minorHAnsi"/>
          <w:b/>
          <w:bCs/>
          <w:sz w:val="24"/>
          <w:szCs w:val="24"/>
        </w:rPr>
        <w:t>:00</w:t>
      </w:r>
      <w:r w:rsidR="00F023DF" w:rsidRPr="007F2761">
        <w:rPr>
          <w:rFonts w:cstheme="minorHAnsi"/>
          <w:b/>
          <w:bCs/>
          <w:sz w:val="24"/>
          <w:szCs w:val="24"/>
        </w:rPr>
        <w:t>pm and</w:t>
      </w:r>
      <w:r w:rsidR="005952D6" w:rsidRPr="007F2761">
        <w:rPr>
          <w:rFonts w:cstheme="minorHAnsi"/>
          <w:b/>
          <w:bCs/>
          <w:sz w:val="24"/>
          <w:szCs w:val="24"/>
        </w:rPr>
        <w:t xml:space="preserve"> </w:t>
      </w:r>
      <w:r w:rsidR="00F942C6" w:rsidRPr="007F2761">
        <w:rPr>
          <w:rFonts w:cstheme="minorHAnsi"/>
          <w:b/>
          <w:bCs/>
          <w:sz w:val="24"/>
          <w:szCs w:val="24"/>
        </w:rPr>
        <w:t xml:space="preserve">Sunday, </w:t>
      </w:r>
      <w:r w:rsidR="009B7463" w:rsidRPr="007F2761">
        <w:rPr>
          <w:rFonts w:cstheme="minorHAnsi"/>
          <w:b/>
          <w:bCs/>
          <w:sz w:val="24"/>
          <w:szCs w:val="24"/>
        </w:rPr>
        <w:t>Sunday Jan 15</w:t>
      </w:r>
      <w:r w:rsidR="000424AB" w:rsidRPr="007F2761">
        <w:rPr>
          <w:rFonts w:cstheme="minorHAnsi"/>
          <w:b/>
          <w:bCs/>
          <w:sz w:val="24"/>
          <w:szCs w:val="24"/>
        </w:rPr>
        <w:t xml:space="preserve"> – 7:00</w:t>
      </w:r>
      <w:r w:rsidR="00F023DF" w:rsidRPr="007F2761">
        <w:rPr>
          <w:rFonts w:cstheme="minorHAnsi"/>
          <w:b/>
          <w:bCs/>
          <w:sz w:val="24"/>
          <w:szCs w:val="24"/>
        </w:rPr>
        <w:t>pm</w:t>
      </w:r>
    </w:p>
    <w:p w14:paraId="7E821608" w14:textId="629A1EC8" w:rsidR="00825EFF" w:rsidRPr="009B7463" w:rsidRDefault="000424AB">
      <w:pPr>
        <w:rPr>
          <w:rFonts w:cstheme="minorHAnsi"/>
          <w:sz w:val="24"/>
          <w:szCs w:val="24"/>
        </w:rPr>
      </w:pPr>
      <w:r w:rsidRPr="009B7463">
        <w:rPr>
          <w:rFonts w:cstheme="minorHAnsi"/>
          <w:b/>
          <w:sz w:val="24"/>
          <w:szCs w:val="24"/>
        </w:rPr>
        <w:t>Callbacks:</w:t>
      </w:r>
      <w:r w:rsidRPr="009B7463">
        <w:rPr>
          <w:rFonts w:cstheme="minorHAnsi"/>
          <w:sz w:val="24"/>
          <w:szCs w:val="24"/>
        </w:rPr>
        <w:t xml:space="preserve"> </w:t>
      </w:r>
      <w:r w:rsidR="005023C6" w:rsidRPr="007F2761">
        <w:rPr>
          <w:rFonts w:cstheme="minorHAnsi"/>
          <w:b/>
          <w:bCs/>
          <w:sz w:val="24"/>
          <w:szCs w:val="24"/>
        </w:rPr>
        <w:t xml:space="preserve">Monday, </w:t>
      </w:r>
      <w:r w:rsidR="009B7463" w:rsidRPr="007F2761">
        <w:rPr>
          <w:rFonts w:cstheme="minorHAnsi"/>
          <w:b/>
          <w:bCs/>
          <w:sz w:val="24"/>
          <w:szCs w:val="24"/>
        </w:rPr>
        <w:t>Jan. 16</w:t>
      </w:r>
      <w:r w:rsidRPr="007F2761">
        <w:rPr>
          <w:rFonts w:cstheme="minorHAnsi"/>
          <w:b/>
          <w:bCs/>
          <w:sz w:val="24"/>
          <w:szCs w:val="24"/>
        </w:rPr>
        <w:t xml:space="preserve"> – 7:00</w:t>
      </w:r>
      <w:r w:rsidR="00F023DF" w:rsidRPr="007F2761">
        <w:rPr>
          <w:rFonts w:cstheme="minorHAnsi"/>
          <w:b/>
          <w:bCs/>
          <w:sz w:val="24"/>
          <w:szCs w:val="24"/>
        </w:rPr>
        <w:t>pm</w:t>
      </w:r>
    </w:p>
    <w:p w14:paraId="5F941A41" w14:textId="77777777" w:rsidR="0000492F" w:rsidRPr="007F2761" w:rsidRDefault="0000492F">
      <w:pPr>
        <w:rPr>
          <w:rFonts w:cstheme="minorHAnsi"/>
          <w:b/>
          <w:bCs/>
          <w:sz w:val="24"/>
          <w:szCs w:val="24"/>
        </w:rPr>
      </w:pPr>
      <w:r w:rsidRPr="009B7463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Location</w:t>
      </w:r>
      <w:r w:rsidRPr="009B7463">
        <w:rPr>
          <w:rFonts w:eastAsia="Times New Roman" w:cstheme="minorHAnsi"/>
          <w:color w:val="000000"/>
          <w:sz w:val="24"/>
          <w:szCs w:val="24"/>
          <w:lang w:val="en-GB"/>
        </w:rPr>
        <w:t xml:space="preserve">: </w:t>
      </w:r>
      <w:r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The CENTER for Performing Arts at Rhinebeck</w:t>
      </w:r>
    </w:p>
    <w:p w14:paraId="4FC01870" w14:textId="77777777" w:rsidR="00607E60" w:rsidRPr="009B7463" w:rsidRDefault="00607E60" w:rsidP="00607E60">
      <w:pPr>
        <w:pStyle w:val="NormalWeb"/>
        <w:spacing w:line="300" w:lineRule="atLeast"/>
        <w:rPr>
          <w:rFonts w:asciiTheme="minorHAnsi" w:hAnsiTheme="minorHAnsi" w:cstheme="minorHAnsi"/>
          <w:color w:val="1C1E21"/>
        </w:rPr>
      </w:pPr>
      <w:r w:rsidRPr="009B7463">
        <w:rPr>
          <w:rStyle w:val="Strong"/>
          <w:rFonts w:asciiTheme="minorHAnsi" w:hAnsiTheme="minorHAnsi" w:cstheme="minorHAnsi"/>
          <w:color w:val="1C1E21"/>
        </w:rPr>
        <w:t>Plot description:</w:t>
      </w:r>
    </w:p>
    <w:p w14:paraId="342C54BD" w14:textId="66C32608" w:rsidR="009B7463" w:rsidRPr="00A54CAC" w:rsidRDefault="009B7463" w:rsidP="005023C6">
      <w:pPr>
        <w:pStyle w:val="NormalWeb"/>
        <w:spacing w:line="300" w:lineRule="atLeast"/>
        <w:rPr>
          <w:rStyle w:val="fbunderline"/>
          <w:rFonts w:asciiTheme="minorHAnsi" w:hAnsiTheme="minorHAnsi" w:cstheme="minorHAnsi"/>
          <w:b/>
          <w:bCs/>
        </w:rPr>
      </w:pPr>
      <w:proofErr w:type="spellStart"/>
      <w:r w:rsidRPr="00A54CAC">
        <w:rPr>
          <w:rFonts w:asciiTheme="minorHAnsi" w:hAnsiTheme="minorHAnsi" w:cstheme="minorHAnsi"/>
          <w:b/>
          <w:bCs/>
        </w:rPr>
        <w:t>Turai</w:t>
      </w:r>
      <w:proofErr w:type="spellEnd"/>
      <w:r w:rsidRPr="00A54CAC">
        <w:rPr>
          <w:rFonts w:asciiTheme="minorHAnsi" w:hAnsiTheme="minorHAnsi" w:cstheme="minorHAnsi"/>
          <w:b/>
          <w:bCs/>
        </w:rPr>
        <w:t xml:space="preserve"> and his collaborator, </w:t>
      </w:r>
      <w:proofErr w:type="spellStart"/>
      <w:r w:rsidRPr="00A54CAC">
        <w:rPr>
          <w:rFonts w:asciiTheme="minorHAnsi" w:hAnsiTheme="minorHAnsi" w:cstheme="minorHAnsi"/>
          <w:b/>
          <w:bCs/>
        </w:rPr>
        <w:t>Mansky</w:t>
      </w:r>
      <w:proofErr w:type="spellEnd"/>
      <w:r w:rsidRPr="00A54CAC">
        <w:rPr>
          <w:rFonts w:asciiTheme="minorHAnsi" w:hAnsiTheme="minorHAnsi" w:cstheme="minorHAnsi"/>
          <w:b/>
          <w:bCs/>
        </w:rPr>
        <w:t xml:space="preserve">, bring their young composer, Albert, on a surprise visit to an Italian castle. </w:t>
      </w:r>
      <w:r w:rsidR="00115D01">
        <w:rPr>
          <w:rFonts w:asciiTheme="minorHAnsi" w:hAnsiTheme="minorHAnsi" w:cstheme="minorHAnsi"/>
          <w:b/>
          <w:bCs/>
        </w:rPr>
        <w:t>T</w:t>
      </w:r>
      <w:r w:rsidRPr="00A54CAC">
        <w:rPr>
          <w:rFonts w:asciiTheme="minorHAnsi" w:hAnsiTheme="minorHAnsi" w:cstheme="minorHAnsi"/>
          <w:b/>
          <w:bCs/>
        </w:rPr>
        <w:t>here is</w:t>
      </w:r>
      <w:r w:rsidR="00115D01">
        <w:rPr>
          <w:rFonts w:asciiTheme="minorHAnsi" w:hAnsiTheme="minorHAnsi" w:cstheme="minorHAnsi"/>
          <w:b/>
          <w:bCs/>
        </w:rPr>
        <w:t xml:space="preserve"> also</w:t>
      </w:r>
      <w:r w:rsidRPr="00A54CA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54CAC">
        <w:rPr>
          <w:rFonts w:asciiTheme="minorHAnsi" w:hAnsiTheme="minorHAnsi" w:cstheme="minorHAnsi"/>
          <w:b/>
          <w:bCs/>
        </w:rPr>
        <w:t>Illona</w:t>
      </w:r>
      <w:proofErr w:type="spellEnd"/>
      <w:r w:rsidRPr="00A54CAC">
        <w:rPr>
          <w:rFonts w:asciiTheme="minorHAnsi" w:hAnsiTheme="minorHAnsi" w:cstheme="minorHAnsi"/>
          <w:b/>
          <w:bCs/>
        </w:rPr>
        <w:t xml:space="preserve">, their prima donna, who is also Albert’s fiancé. All three men overhear an untoward </w:t>
      </w:r>
      <w:r w:rsidR="00A54CAC" w:rsidRPr="00A54CAC">
        <w:rPr>
          <w:rFonts w:asciiTheme="minorHAnsi" w:hAnsiTheme="minorHAnsi" w:cstheme="minorHAnsi"/>
          <w:b/>
          <w:bCs/>
        </w:rPr>
        <w:t xml:space="preserve">activity between Ilona and another, older, rather obnoxious actor. </w:t>
      </w:r>
      <w:r w:rsidR="00115D01">
        <w:rPr>
          <w:rFonts w:asciiTheme="minorHAnsi" w:hAnsiTheme="minorHAnsi" w:cstheme="minorHAnsi"/>
          <w:b/>
          <w:bCs/>
        </w:rPr>
        <w:t>Act O</w:t>
      </w:r>
      <w:r w:rsidR="00A54CAC" w:rsidRPr="00A54CAC">
        <w:rPr>
          <w:rFonts w:asciiTheme="minorHAnsi" w:hAnsiTheme="minorHAnsi" w:cstheme="minorHAnsi"/>
          <w:b/>
          <w:bCs/>
        </w:rPr>
        <w:t>ne opens with a discussion on how to best start a play; fourth wall down, hilarity up. A show which is really a barbed satire of the playwriting process, showing just how ridiculous a playwr</w:t>
      </w:r>
      <w:r w:rsidR="00E81ECD">
        <w:rPr>
          <w:rFonts w:asciiTheme="minorHAnsi" w:hAnsiTheme="minorHAnsi" w:cstheme="minorHAnsi"/>
          <w:b/>
          <w:bCs/>
        </w:rPr>
        <w:t>i</w:t>
      </w:r>
      <w:r w:rsidR="00A54CAC" w:rsidRPr="00A54CAC">
        <w:rPr>
          <w:rFonts w:asciiTheme="minorHAnsi" w:hAnsiTheme="minorHAnsi" w:cstheme="minorHAnsi"/>
          <w:b/>
          <w:bCs/>
        </w:rPr>
        <w:t>ter can make an actor appear, particularly when the actor is held hostage in his current situation and is in no position to protest. Throw in a sage footman</w:t>
      </w:r>
      <w:r w:rsidR="00E81ECD">
        <w:rPr>
          <w:rFonts w:asciiTheme="minorHAnsi" w:hAnsiTheme="minorHAnsi" w:cstheme="minorHAnsi"/>
          <w:b/>
          <w:bCs/>
        </w:rPr>
        <w:t>, anal retentive event planner and secretary</w:t>
      </w:r>
      <w:r w:rsidR="00A54CAC" w:rsidRPr="00A54CAC">
        <w:rPr>
          <w:rFonts w:asciiTheme="minorHAnsi" w:hAnsiTheme="minorHAnsi" w:cstheme="minorHAnsi"/>
          <w:b/>
          <w:bCs/>
        </w:rPr>
        <w:t xml:space="preserve"> and a couple of </w:t>
      </w:r>
      <w:proofErr w:type="gramStart"/>
      <w:r w:rsidR="00A54CAC" w:rsidRPr="00A54CAC">
        <w:rPr>
          <w:rFonts w:asciiTheme="minorHAnsi" w:hAnsiTheme="minorHAnsi" w:cstheme="minorHAnsi"/>
          <w:b/>
          <w:bCs/>
        </w:rPr>
        <w:t>lackey’s</w:t>
      </w:r>
      <w:proofErr w:type="gramEnd"/>
      <w:r w:rsidR="00A54CAC" w:rsidRPr="00A54CAC">
        <w:rPr>
          <w:rFonts w:asciiTheme="minorHAnsi" w:hAnsiTheme="minorHAnsi" w:cstheme="minorHAnsi"/>
          <w:b/>
          <w:bCs/>
        </w:rPr>
        <w:t xml:space="preserve"> and you have The Play’s the Thing</w:t>
      </w:r>
    </w:p>
    <w:p w14:paraId="33255716" w14:textId="77777777" w:rsidR="005023C6" w:rsidRPr="00A54CAC" w:rsidRDefault="00607E60" w:rsidP="005952D6">
      <w:pPr>
        <w:pStyle w:val="NormalWeb"/>
        <w:spacing w:before="120" w:after="120" w:line="300" w:lineRule="atLeast"/>
        <w:rPr>
          <w:rStyle w:val="fbunderline"/>
          <w:rFonts w:asciiTheme="minorHAnsi" w:hAnsiTheme="minorHAnsi" w:cstheme="minorHAnsi"/>
          <w:b/>
          <w:bCs/>
          <w:color w:val="1C1E21"/>
        </w:rPr>
      </w:pPr>
      <w:r w:rsidRPr="00A54CAC">
        <w:rPr>
          <w:rStyle w:val="fbunderline"/>
          <w:rFonts w:asciiTheme="minorHAnsi" w:hAnsiTheme="minorHAnsi" w:cstheme="minorHAnsi"/>
          <w:b/>
          <w:bCs/>
          <w:color w:val="1C1E21"/>
        </w:rPr>
        <w:t>Characters:</w:t>
      </w:r>
    </w:p>
    <w:p w14:paraId="3A8AB36B" w14:textId="0D575C2C" w:rsidR="00F942C6" w:rsidRPr="00A54CAC" w:rsidRDefault="00A54CAC" w:rsidP="005952D6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Sandor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Turai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 – a famous dramatist</w:t>
      </w:r>
    </w:p>
    <w:p w14:paraId="7611F432" w14:textId="6DCB3492" w:rsidR="00F942C6" w:rsidRPr="00A54CAC" w:rsidRDefault="00A54CAC" w:rsidP="005952D6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Mansky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 – his collaborator</w:t>
      </w:r>
    </w:p>
    <w:p w14:paraId="29D22AAF" w14:textId="1A3F86B1" w:rsidR="00F942C6" w:rsidRPr="00A54CAC" w:rsidRDefault="00A54CAC" w:rsidP="005952D6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Albert Adam – a young composer</w:t>
      </w:r>
    </w:p>
    <w:p w14:paraId="7EBC539D" w14:textId="4A516435" w:rsidR="00F942C6" w:rsidRPr="00A54CAC" w:rsidRDefault="00A54CAC" w:rsidP="005952D6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Ilona Szabo – a prima donna</w:t>
      </w:r>
    </w:p>
    <w:p w14:paraId="19E09849" w14:textId="77207DFC" w:rsidR="00F942C6" w:rsidRPr="00A54CAC" w:rsidRDefault="00A54CAC" w:rsidP="005952D6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Almady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 – a leading actor</w:t>
      </w:r>
    </w:p>
    <w:p w14:paraId="583EF1E0" w14:textId="5CED8923" w:rsidR="00F942C6" w:rsidRPr="00A54CAC" w:rsidRDefault="00A54CAC" w:rsidP="005952D6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Johann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Dwornitschek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 – a footman</w:t>
      </w:r>
    </w:p>
    <w:p w14:paraId="01D1F18D" w14:textId="4FFB5631" w:rsidR="00F942C6" w:rsidRPr="00A54CAC" w:rsidRDefault="00A54CAC" w:rsidP="005952D6">
      <w:pPr>
        <w:spacing w:before="120"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Mell – the Count’s secretary</w:t>
      </w:r>
    </w:p>
    <w:p w14:paraId="6E2C5329" w14:textId="5B0CC4A5" w:rsidR="00F942C6" w:rsidRPr="00A54CAC" w:rsidRDefault="00A54CAC" w:rsidP="005952D6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Two lackeys</w:t>
      </w:r>
    </w:p>
    <w:p w14:paraId="357F3ACB" w14:textId="77777777" w:rsidR="00F942C6" w:rsidRPr="007F2761" w:rsidRDefault="00F942C6" w:rsidP="005952D6">
      <w:pPr>
        <w:spacing w:before="120" w:after="12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en-GB"/>
        </w:rPr>
      </w:pPr>
    </w:p>
    <w:p w14:paraId="6CFF41B4" w14:textId="6401C223" w:rsidR="00D84241" w:rsidRPr="007F2761" w:rsidRDefault="00E803C3" w:rsidP="005952D6">
      <w:pPr>
        <w:spacing w:before="120"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</w:pPr>
      <w:r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Performance</w:t>
      </w:r>
      <w:r w:rsidR="00115D0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 and audition</w:t>
      </w:r>
      <w:r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D84241"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Location: The CENTER for Performing Arts at Rhinebeck.</w:t>
      </w:r>
    </w:p>
    <w:p w14:paraId="17888CEE" w14:textId="1FA95C47" w:rsidR="00D84241" w:rsidRPr="00E81ECD" w:rsidRDefault="00D84241" w:rsidP="005952D6">
      <w:pPr>
        <w:spacing w:before="120"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</w:pPr>
      <w:r w:rsidRPr="00A54CAC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lastRenderedPageBreak/>
        <w:t>Performance Dates</w:t>
      </w:r>
      <w:r w:rsidR="00396283" w:rsidRPr="00E81ECD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="007A0454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March 8-18, 2023</w:t>
      </w:r>
      <w:r w:rsidR="00F942C6" w:rsidRPr="00E81ECD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 </w:t>
      </w:r>
    </w:p>
    <w:p w14:paraId="6C9347B9" w14:textId="77777777" w:rsidR="00396283" w:rsidRPr="007F2761" w:rsidRDefault="00BC0845" w:rsidP="005952D6">
      <w:pPr>
        <w:spacing w:before="120" w:after="120" w:line="240" w:lineRule="auto"/>
        <w:rPr>
          <w:rFonts w:eastAsia="Times New Roman" w:cstheme="minorHAnsi"/>
          <w:b/>
          <w:color w:val="000000"/>
          <w:sz w:val="24"/>
          <w:szCs w:val="24"/>
          <w:lang w:val="en-GB"/>
        </w:rPr>
      </w:pPr>
      <w:r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 xml:space="preserve">Performances: </w:t>
      </w:r>
      <w:r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ab/>
      </w:r>
      <w:r w:rsidR="00396283"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>Thursdays</w:t>
      </w:r>
      <w:r w:rsidR="00EE18D7"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 xml:space="preserve">, </w:t>
      </w:r>
      <w:proofErr w:type="gramStart"/>
      <w:r w:rsidR="00EE18D7"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>Fridays</w:t>
      </w:r>
      <w:proofErr w:type="gramEnd"/>
      <w:r w:rsidR="00EE18D7"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 xml:space="preserve"> and Saturdays</w:t>
      </w:r>
      <w:r w:rsidR="00396283"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 xml:space="preserve"> at 8:00pm</w:t>
      </w:r>
    </w:p>
    <w:p w14:paraId="69336610" w14:textId="41CB5590" w:rsidR="00BC0845" w:rsidRPr="007F2761" w:rsidRDefault="00BC0845" w:rsidP="005952D6">
      <w:pPr>
        <w:spacing w:before="120" w:after="120" w:line="240" w:lineRule="auto"/>
        <w:rPr>
          <w:rFonts w:eastAsia="Times New Roman" w:cstheme="minorHAnsi"/>
          <w:b/>
          <w:color w:val="000000"/>
          <w:sz w:val="24"/>
          <w:szCs w:val="24"/>
          <w:lang w:val="en-GB"/>
        </w:rPr>
      </w:pPr>
      <w:r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ab/>
      </w:r>
      <w:r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ab/>
      </w:r>
      <w:r w:rsidR="00E81ECD">
        <w:rPr>
          <w:rFonts w:eastAsia="Times New Roman" w:cstheme="minorHAnsi"/>
          <w:b/>
          <w:color w:val="000000"/>
          <w:sz w:val="24"/>
          <w:szCs w:val="24"/>
          <w:lang w:val="en-GB"/>
        </w:rPr>
        <w:tab/>
      </w:r>
      <w:r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>Sunday</w:t>
      </w:r>
      <w:r w:rsidR="008B3D87"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>s</w:t>
      </w:r>
      <w:r w:rsidRPr="007F2761">
        <w:rPr>
          <w:rFonts w:eastAsia="Times New Roman" w:cstheme="minorHAnsi"/>
          <w:b/>
          <w:color w:val="000000"/>
          <w:sz w:val="24"/>
          <w:szCs w:val="24"/>
          <w:lang w:val="en-GB"/>
        </w:rPr>
        <w:t xml:space="preserve"> at 3;00pm</w:t>
      </w:r>
    </w:p>
    <w:p w14:paraId="73DF5657" w14:textId="388E5D09" w:rsidR="00D84241" w:rsidRPr="007F2761" w:rsidRDefault="00D84241" w:rsidP="005952D6">
      <w:pPr>
        <w:spacing w:before="120"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</w:pPr>
      <w:r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Seeking</w:t>
      </w:r>
      <w:r w:rsidR="00F942C6"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="007F2761"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1</w:t>
      </w:r>
      <w:r w:rsidR="00F942C6"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w, </w:t>
      </w:r>
      <w:r w:rsidR="007F2761"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8 </w:t>
      </w:r>
      <w:r w:rsidR="005023C6"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m - strong actors, ages 2</w:t>
      </w:r>
      <w:r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0+. </w:t>
      </w:r>
      <w:r w:rsidRPr="007F276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en-GB"/>
        </w:rPr>
        <w:t>All ethnicities</w:t>
      </w:r>
      <w:r w:rsidR="007F2761" w:rsidRPr="007F276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en-GB"/>
        </w:rPr>
        <w:t xml:space="preserve"> and ages</w:t>
      </w:r>
      <w:r w:rsidRPr="007F276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en-GB"/>
        </w:rPr>
        <w:t xml:space="preserve"> are strongly encouraged to audition.</w:t>
      </w:r>
    </w:p>
    <w:p w14:paraId="707ACCFF" w14:textId="77777777" w:rsidR="007F2761" w:rsidRDefault="007F2761" w:rsidP="005952D6">
      <w:pPr>
        <w:spacing w:before="120"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</w:pPr>
    </w:p>
    <w:p w14:paraId="5A004256" w14:textId="4893FDC2" w:rsidR="000424AB" w:rsidRPr="007F2761" w:rsidRDefault="000424AB" w:rsidP="005952D6">
      <w:pPr>
        <w:spacing w:before="120"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</w:pPr>
      <w:r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Prepare</w:t>
      </w:r>
      <w:r w:rsidR="00D84241"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:</w:t>
      </w:r>
    </w:p>
    <w:p w14:paraId="56FDCB76" w14:textId="77777777" w:rsidR="00D84241" w:rsidRPr="007F2761" w:rsidRDefault="00D84241" w:rsidP="005952D6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</w:pPr>
      <w:r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 xml:space="preserve">Auditions will be selected readings from the script. </w:t>
      </w:r>
    </w:p>
    <w:p w14:paraId="61734F1F" w14:textId="77777777" w:rsidR="0041216A" w:rsidRPr="007F2761" w:rsidRDefault="00D84241" w:rsidP="005952D6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</w:pPr>
      <w:r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Bring your schedule and be prepared to list your conflicts</w:t>
      </w:r>
      <w:r w:rsidR="0041216A"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.</w:t>
      </w:r>
    </w:p>
    <w:p w14:paraId="1FAF4FA0" w14:textId="11111AD0" w:rsidR="00F615AE" w:rsidRPr="00F615AE" w:rsidRDefault="00F615AE" w:rsidP="004D2669">
      <w:pPr>
        <w:pStyle w:val="ListParagraph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val="en-GB"/>
        </w:rPr>
      </w:pPr>
    </w:p>
    <w:p w14:paraId="2A250E36" w14:textId="29FC0DC8" w:rsidR="00670CA6" w:rsidRDefault="00D84241" w:rsidP="004D2669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val="en-GB"/>
        </w:rPr>
      </w:pPr>
      <w:r w:rsidRPr="007F2761">
        <w:rPr>
          <w:rFonts w:eastAsia="Times New Roman" w:cstheme="minorHAnsi"/>
          <w:b/>
          <w:bCs/>
          <w:color w:val="000000"/>
          <w:sz w:val="24"/>
          <w:szCs w:val="24"/>
          <w:lang w:val="en-GB"/>
        </w:rPr>
        <w:t>Questions</w:t>
      </w:r>
      <w:r w:rsidRPr="007F2761">
        <w:rPr>
          <w:rFonts w:eastAsia="Times New Roman" w:cstheme="minorHAnsi"/>
          <w:color w:val="000000"/>
          <w:sz w:val="24"/>
          <w:szCs w:val="24"/>
          <w:lang w:val="en-GB"/>
        </w:rPr>
        <w:t>: Co</w:t>
      </w:r>
      <w:r w:rsidR="00DC19A9" w:rsidRPr="007F2761">
        <w:rPr>
          <w:rFonts w:eastAsia="Times New Roman" w:cstheme="minorHAnsi"/>
          <w:color w:val="000000"/>
          <w:sz w:val="24"/>
          <w:szCs w:val="24"/>
          <w:lang w:val="en-GB"/>
        </w:rPr>
        <w:t xml:space="preserve">ntact director </w:t>
      </w:r>
      <w:r w:rsidR="007F2761" w:rsidRPr="007F2761">
        <w:rPr>
          <w:rFonts w:eastAsia="Times New Roman" w:cstheme="minorHAnsi"/>
          <w:color w:val="000000"/>
          <w:sz w:val="24"/>
          <w:szCs w:val="24"/>
          <w:lang w:val="en-GB"/>
        </w:rPr>
        <w:t xml:space="preserve">Cindy </w:t>
      </w:r>
      <w:proofErr w:type="spellStart"/>
      <w:r w:rsidR="007F2761" w:rsidRPr="007F2761">
        <w:rPr>
          <w:rFonts w:eastAsia="Times New Roman" w:cstheme="minorHAnsi"/>
          <w:color w:val="000000"/>
          <w:sz w:val="24"/>
          <w:szCs w:val="24"/>
          <w:lang w:val="en-GB"/>
        </w:rPr>
        <w:t>Kubik</w:t>
      </w:r>
      <w:proofErr w:type="spellEnd"/>
      <w:r w:rsidR="007F2761" w:rsidRPr="007F2761">
        <w:rPr>
          <w:rFonts w:eastAsia="Times New Roman" w:cstheme="minorHAnsi"/>
          <w:color w:val="000000"/>
          <w:sz w:val="24"/>
          <w:szCs w:val="24"/>
          <w:lang w:val="en-GB"/>
        </w:rPr>
        <w:t xml:space="preserve"> at </w:t>
      </w:r>
      <w:hyperlink r:id="rId5" w:history="1">
        <w:r w:rsidR="007F2761" w:rsidRPr="00595B86">
          <w:rPr>
            <w:rStyle w:val="Hyperlink"/>
            <w:rFonts w:eastAsia="Times New Roman" w:cstheme="minorHAnsi"/>
            <w:sz w:val="24"/>
            <w:szCs w:val="24"/>
            <w:lang w:val="en-GB"/>
          </w:rPr>
          <w:t>cindykubik@yahoo.com</w:t>
        </w:r>
      </w:hyperlink>
    </w:p>
    <w:p w14:paraId="1FC19A30" w14:textId="45A987D3" w:rsidR="007F2761" w:rsidRDefault="007F2761" w:rsidP="004D2669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val="en-GB"/>
        </w:rPr>
      </w:pPr>
    </w:p>
    <w:p w14:paraId="13CC7F26" w14:textId="273691F3" w:rsidR="007F2761" w:rsidRDefault="007F2761" w:rsidP="004D2669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val="en-GB"/>
        </w:rPr>
      </w:pPr>
    </w:p>
    <w:p w14:paraId="7389D324" w14:textId="77777777" w:rsidR="007F2761" w:rsidRPr="007F2761" w:rsidRDefault="007F2761" w:rsidP="004D2669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val="en-GB"/>
        </w:rPr>
      </w:pPr>
    </w:p>
    <w:sectPr w:rsidR="007F2761" w:rsidRPr="007F2761" w:rsidSect="00EE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E2F2B"/>
    <w:multiLevelType w:val="hybridMultilevel"/>
    <w:tmpl w:val="F0CA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8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FF"/>
    <w:rsid w:val="00002D5F"/>
    <w:rsid w:val="0000492F"/>
    <w:rsid w:val="000120C0"/>
    <w:rsid w:val="00012EEB"/>
    <w:rsid w:val="000424AB"/>
    <w:rsid w:val="00047088"/>
    <w:rsid w:val="00053F0F"/>
    <w:rsid w:val="0006038C"/>
    <w:rsid w:val="0006631C"/>
    <w:rsid w:val="00082493"/>
    <w:rsid w:val="00082FD4"/>
    <w:rsid w:val="00095D6B"/>
    <w:rsid w:val="000A79DF"/>
    <w:rsid w:val="000C7A8C"/>
    <w:rsid w:val="000D1317"/>
    <w:rsid w:val="000D4D2E"/>
    <w:rsid w:val="001110E4"/>
    <w:rsid w:val="00112632"/>
    <w:rsid w:val="00113577"/>
    <w:rsid w:val="00115D01"/>
    <w:rsid w:val="00153819"/>
    <w:rsid w:val="00173397"/>
    <w:rsid w:val="00175154"/>
    <w:rsid w:val="001872BC"/>
    <w:rsid w:val="001A4A10"/>
    <w:rsid w:val="001A6AEB"/>
    <w:rsid w:val="001C3D8B"/>
    <w:rsid w:val="001C7B79"/>
    <w:rsid w:val="001D6FBD"/>
    <w:rsid w:val="001E19A9"/>
    <w:rsid w:val="001E2C42"/>
    <w:rsid w:val="00210B76"/>
    <w:rsid w:val="00220D53"/>
    <w:rsid w:val="00244D80"/>
    <w:rsid w:val="00246D5A"/>
    <w:rsid w:val="00267DAA"/>
    <w:rsid w:val="002A4942"/>
    <w:rsid w:val="002A52BC"/>
    <w:rsid w:val="002B5450"/>
    <w:rsid w:val="002B773D"/>
    <w:rsid w:val="002C0CB7"/>
    <w:rsid w:val="002E00A8"/>
    <w:rsid w:val="002E1F90"/>
    <w:rsid w:val="002F6150"/>
    <w:rsid w:val="003071F8"/>
    <w:rsid w:val="003140B8"/>
    <w:rsid w:val="0036000D"/>
    <w:rsid w:val="003605E4"/>
    <w:rsid w:val="00364A0B"/>
    <w:rsid w:val="003650D1"/>
    <w:rsid w:val="00390B33"/>
    <w:rsid w:val="00396283"/>
    <w:rsid w:val="003A66C6"/>
    <w:rsid w:val="003C13FE"/>
    <w:rsid w:val="003C2195"/>
    <w:rsid w:val="003E525E"/>
    <w:rsid w:val="003E7337"/>
    <w:rsid w:val="003F2D31"/>
    <w:rsid w:val="003F46C5"/>
    <w:rsid w:val="003F5221"/>
    <w:rsid w:val="0041216A"/>
    <w:rsid w:val="00427F97"/>
    <w:rsid w:val="0043199C"/>
    <w:rsid w:val="00441AF5"/>
    <w:rsid w:val="00452039"/>
    <w:rsid w:val="00457F6F"/>
    <w:rsid w:val="004622A7"/>
    <w:rsid w:val="00470B05"/>
    <w:rsid w:val="0047687D"/>
    <w:rsid w:val="00492326"/>
    <w:rsid w:val="004B4703"/>
    <w:rsid w:val="004D2669"/>
    <w:rsid w:val="004D2CEC"/>
    <w:rsid w:val="004E59A7"/>
    <w:rsid w:val="004F3193"/>
    <w:rsid w:val="004F3BFA"/>
    <w:rsid w:val="0050167E"/>
    <w:rsid w:val="005023C6"/>
    <w:rsid w:val="0053045D"/>
    <w:rsid w:val="00530DA9"/>
    <w:rsid w:val="005344E1"/>
    <w:rsid w:val="00537D34"/>
    <w:rsid w:val="0059107C"/>
    <w:rsid w:val="005952D6"/>
    <w:rsid w:val="005A34D6"/>
    <w:rsid w:val="005A5B38"/>
    <w:rsid w:val="005C1E3C"/>
    <w:rsid w:val="005C5490"/>
    <w:rsid w:val="005E0A54"/>
    <w:rsid w:val="005E0C0B"/>
    <w:rsid w:val="005E6E15"/>
    <w:rsid w:val="005F14C4"/>
    <w:rsid w:val="00600E17"/>
    <w:rsid w:val="006058B8"/>
    <w:rsid w:val="00607E60"/>
    <w:rsid w:val="00624200"/>
    <w:rsid w:val="00624AC7"/>
    <w:rsid w:val="00647D3F"/>
    <w:rsid w:val="00663B29"/>
    <w:rsid w:val="006647BC"/>
    <w:rsid w:val="00670253"/>
    <w:rsid w:val="00670CA6"/>
    <w:rsid w:val="006811E7"/>
    <w:rsid w:val="00687F75"/>
    <w:rsid w:val="00690376"/>
    <w:rsid w:val="00692299"/>
    <w:rsid w:val="006B042B"/>
    <w:rsid w:val="006C12BC"/>
    <w:rsid w:val="006C35D7"/>
    <w:rsid w:val="006C7FAC"/>
    <w:rsid w:val="006E0AB4"/>
    <w:rsid w:val="006F33CD"/>
    <w:rsid w:val="006F79E2"/>
    <w:rsid w:val="00720174"/>
    <w:rsid w:val="00721B4C"/>
    <w:rsid w:val="007331AB"/>
    <w:rsid w:val="007469B5"/>
    <w:rsid w:val="00746DA0"/>
    <w:rsid w:val="00754197"/>
    <w:rsid w:val="00757F0A"/>
    <w:rsid w:val="00780281"/>
    <w:rsid w:val="007916E6"/>
    <w:rsid w:val="007A0454"/>
    <w:rsid w:val="007A7223"/>
    <w:rsid w:val="007E2D9D"/>
    <w:rsid w:val="007E3119"/>
    <w:rsid w:val="007F2761"/>
    <w:rsid w:val="008079B8"/>
    <w:rsid w:val="00825EFF"/>
    <w:rsid w:val="00836817"/>
    <w:rsid w:val="0084514F"/>
    <w:rsid w:val="008511C1"/>
    <w:rsid w:val="00870848"/>
    <w:rsid w:val="008735A5"/>
    <w:rsid w:val="00892C6F"/>
    <w:rsid w:val="008B01F2"/>
    <w:rsid w:val="008B1129"/>
    <w:rsid w:val="008B3D87"/>
    <w:rsid w:val="008B7840"/>
    <w:rsid w:val="008C379A"/>
    <w:rsid w:val="008D5637"/>
    <w:rsid w:val="008D573C"/>
    <w:rsid w:val="008D6394"/>
    <w:rsid w:val="008D6BF4"/>
    <w:rsid w:val="008D7BCE"/>
    <w:rsid w:val="00923446"/>
    <w:rsid w:val="009255AB"/>
    <w:rsid w:val="00947927"/>
    <w:rsid w:val="00960CC3"/>
    <w:rsid w:val="00977674"/>
    <w:rsid w:val="009876BE"/>
    <w:rsid w:val="009A4670"/>
    <w:rsid w:val="009A5085"/>
    <w:rsid w:val="009B7463"/>
    <w:rsid w:val="009C7168"/>
    <w:rsid w:val="009D36C8"/>
    <w:rsid w:val="009D376B"/>
    <w:rsid w:val="009F06BE"/>
    <w:rsid w:val="00A020FA"/>
    <w:rsid w:val="00A12981"/>
    <w:rsid w:val="00A1596A"/>
    <w:rsid w:val="00A263BE"/>
    <w:rsid w:val="00A35F5E"/>
    <w:rsid w:val="00A4726D"/>
    <w:rsid w:val="00A47BAA"/>
    <w:rsid w:val="00A51A6D"/>
    <w:rsid w:val="00A54CAC"/>
    <w:rsid w:val="00A60011"/>
    <w:rsid w:val="00A96291"/>
    <w:rsid w:val="00AA2757"/>
    <w:rsid w:val="00AA37C0"/>
    <w:rsid w:val="00AB0896"/>
    <w:rsid w:val="00AC195A"/>
    <w:rsid w:val="00AD10F2"/>
    <w:rsid w:val="00AD1843"/>
    <w:rsid w:val="00AF27E2"/>
    <w:rsid w:val="00B007D7"/>
    <w:rsid w:val="00B05780"/>
    <w:rsid w:val="00B0641B"/>
    <w:rsid w:val="00B403E4"/>
    <w:rsid w:val="00B54ACD"/>
    <w:rsid w:val="00B54ED0"/>
    <w:rsid w:val="00B85B93"/>
    <w:rsid w:val="00B867B7"/>
    <w:rsid w:val="00B97E4D"/>
    <w:rsid w:val="00BA1EB8"/>
    <w:rsid w:val="00BA2A38"/>
    <w:rsid w:val="00BA69B1"/>
    <w:rsid w:val="00BB0BC9"/>
    <w:rsid w:val="00BB1030"/>
    <w:rsid w:val="00BB11E3"/>
    <w:rsid w:val="00BB77D6"/>
    <w:rsid w:val="00BC0845"/>
    <w:rsid w:val="00BC18CE"/>
    <w:rsid w:val="00BE371B"/>
    <w:rsid w:val="00BE6921"/>
    <w:rsid w:val="00C105A4"/>
    <w:rsid w:val="00C17554"/>
    <w:rsid w:val="00C231F4"/>
    <w:rsid w:val="00C315B8"/>
    <w:rsid w:val="00C40DCA"/>
    <w:rsid w:val="00C43840"/>
    <w:rsid w:val="00C52025"/>
    <w:rsid w:val="00C56E19"/>
    <w:rsid w:val="00C87010"/>
    <w:rsid w:val="00C958A0"/>
    <w:rsid w:val="00CC5CC5"/>
    <w:rsid w:val="00CC6387"/>
    <w:rsid w:val="00CE4DF7"/>
    <w:rsid w:val="00D1747D"/>
    <w:rsid w:val="00D41484"/>
    <w:rsid w:val="00D444A2"/>
    <w:rsid w:val="00D53E0B"/>
    <w:rsid w:val="00D6562A"/>
    <w:rsid w:val="00D7295A"/>
    <w:rsid w:val="00D735E5"/>
    <w:rsid w:val="00D84241"/>
    <w:rsid w:val="00D96380"/>
    <w:rsid w:val="00DA2826"/>
    <w:rsid w:val="00DA5F10"/>
    <w:rsid w:val="00DB199F"/>
    <w:rsid w:val="00DC19A9"/>
    <w:rsid w:val="00DE7B91"/>
    <w:rsid w:val="00DF6D26"/>
    <w:rsid w:val="00E06D60"/>
    <w:rsid w:val="00E1514B"/>
    <w:rsid w:val="00E15D78"/>
    <w:rsid w:val="00E30CB2"/>
    <w:rsid w:val="00E41B79"/>
    <w:rsid w:val="00E57C3B"/>
    <w:rsid w:val="00E632CC"/>
    <w:rsid w:val="00E76F7C"/>
    <w:rsid w:val="00E803C3"/>
    <w:rsid w:val="00E81ECD"/>
    <w:rsid w:val="00E87B0C"/>
    <w:rsid w:val="00EB2AE3"/>
    <w:rsid w:val="00ED3020"/>
    <w:rsid w:val="00ED576F"/>
    <w:rsid w:val="00EE03CE"/>
    <w:rsid w:val="00EE18D7"/>
    <w:rsid w:val="00EE7423"/>
    <w:rsid w:val="00EF0BBE"/>
    <w:rsid w:val="00F023DF"/>
    <w:rsid w:val="00F05457"/>
    <w:rsid w:val="00F064E6"/>
    <w:rsid w:val="00F1212B"/>
    <w:rsid w:val="00F12731"/>
    <w:rsid w:val="00F1438A"/>
    <w:rsid w:val="00F2644C"/>
    <w:rsid w:val="00F30A83"/>
    <w:rsid w:val="00F53935"/>
    <w:rsid w:val="00F615AE"/>
    <w:rsid w:val="00F66DA2"/>
    <w:rsid w:val="00F816E0"/>
    <w:rsid w:val="00F8636F"/>
    <w:rsid w:val="00F942C6"/>
    <w:rsid w:val="00FA2322"/>
    <w:rsid w:val="00FA4619"/>
    <w:rsid w:val="00FA4CAF"/>
    <w:rsid w:val="00FA7285"/>
    <w:rsid w:val="00FA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234E"/>
  <w15:docId w15:val="{C7F58C83-D94D-D747-B48A-CFF0ED00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7E60"/>
    <w:rPr>
      <w:b/>
      <w:bCs/>
    </w:rPr>
  </w:style>
  <w:style w:type="paragraph" w:styleId="NormalWeb">
    <w:name w:val="Normal (Web)"/>
    <w:basedOn w:val="Normal"/>
    <w:uiPriority w:val="99"/>
    <w:unhideWhenUsed/>
    <w:rsid w:val="00607E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bunderline">
    <w:name w:val="fbunderline"/>
    <w:basedOn w:val="DefaultParagraphFont"/>
    <w:rsid w:val="00607E60"/>
  </w:style>
  <w:style w:type="character" w:styleId="Hyperlink">
    <w:name w:val="Hyperlink"/>
    <w:basedOn w:val="DefaultParagraphFont"/>
    <w:uiPriority w:val="99"/>
    <w:unhideWhenUsed/>
    <w:rsid w:val="00D842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84241"/>
    <w:rPr>
      <w:i/>
      <w:iCs/>
    </w:rPr>
  </w:style>
  <w:style w:type="paragraph" w:styleId="ListParagraph">
    <w:name w:val="List Paragraph"/>
    <w:basedOn w:val="Normal"/>
    <w:uiPriority w:val="34"/>
    <w:qFormat/>
    <w:rsid w:val="00D84241"/>
    <w:pPr>
      <w:ind w:left="720"/>
      <w:contextualSpacing/>
    </w:pPr>
  </w:style>
  <w:style w:type="character" w:customStyle="1" w:styleId="style-scope">
    <w:name w:val="style-scope"/>
    <w:basedOn w:val="DefaultParagraphFont"/>
    <w:rsid w:val="00B54ACD"/>
  </w:style>
  <w:style w:type="character" w:customStyle="1" w:styleId="linkify">
    <w:name w:val="linkify"/>
    <w:basedOn w:val="DefaultParagraphFont"/>
    <w:rsid w:val="001C7B79"/>
  </w:style>
  <w:style w:type="character" w:styleId="UnresolvedMention">
    <w:name w:val="Unresolved Mention"/>
    <w:basedOn w:val="DefaultParagraphFont"/>
    <w:uiPriority w:val="99"/>
    <w:semiHidden/>
    <w:unhideWhenUsed/>
    <w:rsid w:val="007F2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3539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FE2"/>
                                        <w:left w:val="single" w:sz="6" w:space="0" w:color="DDDFE2"/>
                                        <w:bottom w:val="single" w:sz="6" w:space="0" w:color="DDDFE2"/>
                                        <w:right w:val="single" w:sz="6" w:space="0" w:color="DDDFE2"/>
                                      </w:divBdr>
                                      <w:divsChild>
                                        <w:div w:id="146619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90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3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ndykubi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Juzwak, Michael, J.</dc:creator>
  <cp:lastModifiedBy>John Remington</cp:lastModifiedBy>
  <cp:revision>4</cp:revision>
  <dcterms:created xsi:type="dcterms:W3CDTF">2022-12-13T16:53:00Z</dcterms:created>
  <dcterms:modified xsi:type="dcterms:W3CDTF">2022-12-15T01:05:00Z</dcterms:modified>
</cp:coreProperties>
</file>